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7AC0" w14:textId="0FED2029" w:rsidR="00850FA1" w:rsidRPr="001908FA" w:rsidRDefault="00850FA1" w:rsidP="00F977D2">
      <w:pPr>
        <w:pStyle w:val="Sansinterligne"/>
        <w:jc w:val="center"/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bCs/>
          <w:sz w:val="36"/>
          <w:szCs w:val="36"/>
          <w:lang w:val="ru"/>
        </w:rPr>
        <w:t>НОВАЯ АРХИТЕКТУРНАЯ ИДЕНТИЧНОСТЬ</w:t>
      </w:r>
    </w:p>
    <w:p w14:paraId="2D4E6AE1" w14:textId="52AD2161" w:rsidR="00C457BB" w:rsidRPr="001908FA" w:rsidRDefault="00850FA1" w:rsidP="00F977D2">
      <w:pPr>
        <w:pStyle w:val="Sansinterligne"/>
        <w:jc w:val="center"/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bCs/>
          <w:sz w:val="36"/>
          <w:szCs w:val="36"/>
          <w:lang w:val="ru"/>
        </w:rPr>
        <w:t>ГАЛЕРЕИ M.A.D.GALLERY И MB&amp;F</w:t>
      </w:r>
    </w:p>
    <w:p w14:paraId="3CFCF804" w14:textId="0D5B2478" w:rsidR="004D6BA0" w:rsidRPr="001908FA" w:rsidRDefault="004D6BA0" w:rsidP="00F977D2">
      <w:pPr>
        <w:pStyle w:val="Sansinterligne"/>
        <w:rPr>
          <w:rFonts w:ascii="Arial" w:hAnsi="Arial" w:cs="Arial"/>
          <w:lang w:val="ru-RU"/>
        </w:rPr>
      </w:pPr>
    </w:p>
    <w:p w14:paraId="149FCEAD" w14:textId="59572C7A" w:rsidR="004D6BA0" w:rsidRPr="001908FA" w:rsidRDefault="004D6BA0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Прошло уже больше десяти лет с тех пор, как первая галерея MB&amp;F M.A.D.Gallery открыла свои двери в историческом центре Женевы, на улице Верден, в 2011 году. Вторая галерея M.A.D.Gallery открылась в 2014 году в Тайбэе, третья – в январе 2016 года в Дубае, четвертая – в октябре 2018 года в Гонконге.</w:t>
      </w:r>
    </w:p>
    <w:p w14:paraId="51C873B3" w14:textId="77777777" w:rsidR="004D6BA0" w:rsidRPr="001908FA" w:rsidRDefault="004D6BA0" w:rsidP="00F977D2">
      <w:pPr>
        <w:pStyle w:val="Sansinterligne"/>
        <w:rPr>
          <w:rFonts w:ascii="Arial" w:hAnsi="Arial" w:cs="Arial"/>
          <w:lang w:val="ru-RU"/>
        </w:rPr>
      </w:pPr>
    </w:p>
    <w:p w14:paraId="02826C21" w14:textId="5DCDBC39" w:rsidR="004D6BA0" w:rsidRPr="00AD36B4" w:rsidRDefault="004D6BA0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i/>
          <w:iCs/>
          <w:lang w:val="ru"/>
        </w:rPr>
        <w:t xml:space="preserve">«Как это часто бывает в MB&amp;F, все началось с “а что если...“, – </w:t>
      </w:r>
      <w:r>
        <w:rPr>
          <w:rFonts w:ascii="Arial" w:hAnsi="Arial" w:cs="Arial"/>
          <w:lang w:val="ru"/>
        </w:rPr>
        <w:t>рассказывает основатель</w:t>
      </w:r>
      <w:r>
        <w:rPr>
          <w:rFonts w:ascii="Arial" w:hAnsi="Arial" w:cs="Arial"/>
          <w:i/>
          <w:iCs/>
          <w:lang w:val="ru"/>
        </w:rPr>
        <w:t xml:space="preserve"> </w:t>
      </w:r>
      <w:r>
        <w:rPr>
          <w:rFonts w:ascii="Arial" w:hAnsi="Arial" w:cs="Arial"/>
          <w:lang w:val="ru"/>
        </w:rPr>
        <w:t xml:space="preserve">MB&amp;F Максимилиан Бюссер. – </w:t>
      </w:r>
      <w:r>
        <w:rPr>
          <w:rFonts w:ascii="Arial" w:hAnsi="Arial" w:cs="Arial"/>
          <w:i/>
          <w:iCs/>
          <w:lang w:val="ru"/>
        </w:rPr>
        <w:t xml:space="preserve">Мы были дилетантами и не представляли, с чем нам предстоит иметь дело. У нас не было никакого плана развития. Однако все сложилось самым естественным образом. Сегодня, 10 лет спустя, я хочу, чтобы наша галерея соответствовала уровню представляемых в ней произведений искусства. Мне хочется, чтобы авторы гордились нашим сотрудничеством», – </w:t>
      </w:r>
      <w:r>
        <w:rPr>
          <w:rFonts w:ascii="Arial" w:hAnsi="Arial" w:cs="Arial"/>
          <w:lang w:val="ru"/>
        </w:rPr>
        <w:t>объясняет Макс.</w:t>
      </w:r>
    </w:p>
    <w:p w14:paraId="607ADB8B" w14:textId="77777777" w:rsidR="004D6BA0" w:rsidRPr="00AD36B4" w:rsidRDefault="004D6BA0" w:rsidP="00F977D2">
      <w:pPr>
        <w:pStyle w:val="Sansinterligne"/>
        <w:rPr>
          <w:rFonts w:ascii="Arial" w:hAnsi="Arial" w:cs="Arial"/>
          <w:lang w:val="ru-RU"/>
        </w:rPr>
      </w:pPr>
    </w:p>
    <w:p w14:paraId="64454E1F" w14:textId="54FC6EC7" w:rsidR="004D6BA0" w:rsidRPr="001908FA" w:rsidRDefault="004D6BA0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В партнерстве с бюро Voltige Design &amp; Architecture, опытной командой с офисами в Женеве и Лозанне, MB&amp;F разработала новый дизайн интерьера и архитектурную идентичность для галерей M.A.D Gallery, начав с самой большой из них, расположенной в знаменитом торговом центре «Дубай-Молл». Новый дизайн применяется и в новых точках продажи MB&amp;F в магазинах дистрибьюторов, с которыми мы сотрудничаем – например, таких как корнер нашего бренда в знаменитом магазине PMT-The Hour Glass в Бангкоке, – а также в новом формате розничной торговли MB&amp;F Lab.</w:t>
      </w:r>
    </w:p>
    <w:p w14:paraId="10A662A0" w14:textId="2E336423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20B35334" w14:textId="4F879B76" w:rsidR="004D6BA0" w:rsidRPr="001908FA" w:rsidRDefault="00850FA1" w:rsidP="00F977D2">
      <w:pPr>
        <w:pStyle w:val="Sansinterligne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"/>
        </w:rPr>
        <w:t>ВИЗУАЛЬНЫЙ МАРКЕР</w:t>
      </w:r>
    </w:p>
    <w:p w14:paraId="6ED71F7D" w14:textId="77777777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40BCA932" w14:textId="7463BAD4" w:rsidR="00D0598F" w:rsidRPr="001908FA" w:rsidRDefault="004D6BA0" w:rsidP="00F977D2">
      <w:pPr>
        <w:pStyle w:val="Sansinterligne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"/>
        </w:rPr>
        <w:t xml:space="preserve">Тиль Вергриете и Винсент Грётцингер, основатели архитектурного бюро Voltige, начали с разработки ключевых элементов, которые будут служить визуальным маркером каждой нашей структуры. </w:t>
      </w:r>
      <w:r>
        <w:rPr>
          <w:rFonts w:ascii="Arial" w:hAnsi="Arial" w:cs="Arial"/>
          <w:i/>
          <w:iCs/>
          <w:lang w:val="ru"/>
        </w:rPr>
        <w:t xml:space="preserve">«Мы пришли к идее центрального элемента – своего рода гигантской линзе, которая переворачивала бы все вверх ногами и отражения в которой перемещались бы по мере того, как вы проходите мимо нее, </w:t>
      </w:r>
      <w:r>
        <w:rPr>
          <w:rFonts w:ascii="Arial" w:hAnsi="Arial" w:cs="Arial"/>
          <w:lang w:val="ru"/>
        </w:rPr>
        <w:t xml:space="preserve">– объясняет Тиль Вергриете. – </w:t>
      </w:r>
      <w:r>
        <w:rPr>
          <w:rFonts w:ascii="Arial" w:hAnsi="Arial" w:cs="Arial"/>
          <w:i/>
          <w:iCs/>
          <w:lang w:val="ru"/>
        </w:rPr>
        <w:t>Линза размещена отдельно, но не отвлекает внимания от других деталей интерьера».</w:t>
      </w:r>
    </w:p>
    <w:p w14:paraId="276443B2" w14:textId="77777777" w:rsidR="00D0598F" w:rsidRPr="001908FA" w:rsidRDefault="00D0598F" w:rsidP="00F977D2">
      <w:pPr>
        <w:pStyle w:val="Sansinterligne"/>
        <w:rPr>
          <w:rFonts w:ascii="Arial" w:hAnsi="Arial" w:cs="Arial"/>
          <w:i/>
          <w:lang w:val="ru-RU"/>
        </w:rPr>
      </w:pPr>
    </w:p>
    <w:p w14:paraId="1A8BC823" w14:textId="7AC769E5" w:rsidR="004D6BA0" w:rsidRPr="001908FA" w:rsidRDefault="00565244" w:rsidP="00F977D2">
      <w:pPr>
        <w:pStyle w:val="Sansinterligne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"/>
        </w:rPr>
        <w:t xml:space="preserve">Крайне сложную задачу по изготовлению такой линзы выполнила французская компания, уже более 170 лет специализирующаяся на работе с керамикой. Тиль уточняет: </w:t>
      </w:r>
      <w:r>
        <w:rPr>
          <w:rFonts w:ascii="Arial" w:hAnsi="Arial" w:cs="Arial"/>
          <w:i/>
          <w:iCs/>
          <w:lang w:val="ru"/>
        </w:rPr>
        <w:t>«Важным условием проекта была работа с разными мастерами, так как компания MB&amp;F хотела, чтобы в нем, как и в ее часах, было представлено ремесленное мастерство».</w:t>
      </w:r>
    </w:p>
    <w:p w14:paraId="216EEA71" w14:textId="04955B06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5D51B6F2" w14:textId="34C4B0DD" w:rsidR="004D6BA0" w:rsidRPr="001908FA" w:rsidRDefault="00850FA1" w:rsidP="00F977D2">
      <w:pPr>
        <w:pStyle w:val="Sansinterligne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"/>
        </w:rPr>
        <w:t>ВЫПУКЛЫЕ СТЕКЛА ДЛЯ ВИТРИН</w:t>
      </w:r>
    </w:p>
    <w:p w14:paraId="16F61C1E" w14:textId="77777777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0B3DD76C" w14:textId="593A32CC" w:rsidR="00E42404" w:rsidRPr="001908FA" w:rsidRDefault="00F756CF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Другой сложнейшей задачей стало изготовление выпуклых стекол для витрин, перекликающихся с эстетикой старых фантастических фильмов и выпуклыми сапфировыми стеклами «машин» MB&amp;F. Для этого нужно было соблюсти целый ряд строгих критериев, в числе которых безупречные оптические характеристики, высокий уровень безопасности и удобный доступ к демонстрируемым часам. Чтобы никакой элемент не нарушал визуальной целостности конструкции, производитель стекла придумал способ, позволяющий вырезать из стекла купол толщиной 5 мм, а затем изготовить идеально подходящую для него стеклянную дверцу. Специально для этого было разработано уникальное устройство скольжения</w:t>
      </w:r>
      <w:r w:rsidR="00AD36B4">
        <w:rPr>
          <w:rFonts w:ascii="Arial" w:hAnsi="Arial" w:cs="Arial"/>
          <w:lang w:val="ru"/>
        </w:rPr>
        <w:t xml:space="preserve"> для перемещения</w:t>
      </w:r>
      <w:r>
        <w:rPr>
          <w:rFonts w:ascii="Arial" w:hAnsi="Arial" w:cs="Arial"/>
          <w:lang w:val="ru"/>
        </w:rPr>
        <w:t xml:space="preserve"> двер</w:t>
      </w:r>
      <w:r w:rsidR="00AD36B4">
        <w:rPr>
          <w:rFonts w:ascii="Arial" w:hAnsi="Arial" w:cs="Arial"/>
          <w:lang w:val="ru"/>
        </w:rPr>
        <w:t>и</w:t>
      </w:r>
      <w:r>
        <w:rPr>
          <w:rFonts w:ascii="Arial" w:hAnsi="Arial" w:cs="Arial"/>
          <w:lang w:val="ru"/>
        </w:rPr>
        <w:t xml:space="preserve"> в сторону легким движением.</w:t>
      </w:r>
    </w:p>
    <w:p w14:paraId="1F768AA2" w14:textId="6EA3F633" w:rsidR="00556824" w:rsidRPr="00F83066" w:rsidRDefault="004D6BA0" w:rsidP="00F977D2">
      <w:pPr>
        <w:pStyle w:val="Sansinterligne"/>
        <w:rPr>
          <w:rFonts w:ascii="Arial" w:hAnsi="Arial" w:cs="Arial"/>
          <w:lang w:val="ru"/>
        </w:rPr>
      </w:pPr>
      <w:bookmarkStart w:id="0" w:name="_GoBack"/>
      <w:bookmarkEnd w:id="0"/>
      <w:r>
        <w:rPr>
          <w:rFonts w:ascii="Arial" w:hAnsi="Arial" w:cs="Arial"/>
          <w:lang w:val="ru"/>
        </w:rPr>
        <w:lastRenderedPageBreak/>
        <w:t>Выпуклые витрины выгодно отличаются от привычных витрин с четырьмя опорами и стеклами прямоугольной формы, демонстрируя необычный дизайн в полной гармонии с творениями MB&amp;F. Выпуклое стекло венчает литую алюминиевую витрину, напоминающую треножник, с синим керамическим диском, который хорошо сочетается с гигантскими линзами и напоминает о любви MB&amp;F к космической тематике.</w:t>
      </w:r>
    </w:p>
    <w:p w14:paraId="1F0F939F" w14:textId="77777777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177F4052" w14:textId="63D46AE8" w:rsidR="004D6BA0" w:rsidRPr="001908FA" w:rsidRDefault="00850FA1" w:rsidP="00F977D2">
      <w:pPr>
        <w:pStyle w:val="Sansinterligne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"/>
        </w:rPr>
        <w:t>ИЗГОТОВЛЕННАЯ НА ЗАКАЗ МЕБЕЛЬ</w:t>
      </w:r>
    </w:p>
    <w:p w14:paraId="76EC4060" w14:textId="77777777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5299771C" w14:textId="2AC3BB6D" w:rsidR="0053517C" w:rsidRPr="001908FA" w:rsidRDefault="00556824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Третьим ключевым элементом нового дизайна является мебель, которую Макс Бюссер охарактеризовал как</w:t>
      </w:r>
      <w:r>
        <w:rPr>
          <w:rFonts w:ascii="Arial" w:hAnsi="Arial" w:cs="Arial"/>
          <w:i/>
          <w:iCs/>
          <w:lang w:val="ru"/>
        </w:rPr>
        <w:t xml:space="preserve"> «предметы, которые мне хотелось бы иметь и у себя дома».</w:t>
      </w:r>
      <w:r>
        <w:rPr>
          <w:rFonts w:ascii="Arial" w:hAnsi="Arial" w:cs="Arial"/>
          <w:lang w:val="ru"/>
        </w:rPr>
        <w:t xml:space="preserve"> Созданная обстановка воздает должное ноу-хау и качеству работы мастеров по мебели 1950-1960-х годов. Главная составляющая – широкий стол, который опытные мастера сделали таким образом, чтобы можно было демонстрировать часы в ячейках, «утопленных» в деревянную поверхность. Такая витрина займет центральное место в интерьере, приглашая посетителя устроиться за столом и пообщаться. Оригинальные кресла и диван середины прошлого века создают атмосферу качества и элегантности вокруг стола, в отдельной лаундж-зоне и зоне с барной стойкой.</w:t>
      </w:r>
    </w:p>
    <w:p w14:paraId="0ED7CF00" w14:textId="70D1B384" w:rsidR="00F756CF" w:rsidRPr="001908FA" w:rsidRDefault="00F756CF" w:rsidP="00F977D2">
      <w:pPr>
        <w:pStyle w:val="Sansinterligne"/>
        <w:rPr>
          <w:rFonts w:ascii="Arial" w:hAnsi="Arial" w:cs="Arial"/>
          <w:bCs/>
          <w:lang w:val="ru-RU"/>
        </w:rPr>
      </w:pPr>
    </w:p>
    <w:p w14:paraId="1D655A04" w14:textId="7EC510AA" w:rsidR="004D6BA0" w:rsidRPr="001908FA" w:rsidRDefault="00850FA1" w:rsidP="00F977D2">
      <w:pPr>
        <w:pStyle w:val="Sansinterligne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"/>
        </w:rPr>
        <w:t>ОЗНАКОМИТЕЛЬНЫЙ МАРШРУТ</w:t>
      </w:r>
    </w:p>
    <w:p w14:paraId="3D6789EF" w14:textId="77777777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777DB4AE" w14:textId="472FFB00" w:rsidR="004D6BA0" w:rsidRPr="001908FA" w:rsidRDefault="00F756CF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Предыдущий интерьер галерей M.A.D.Gallery мог показаться чересчур перегруженным, поэтому Voltige и MB&amp;F уделили особое внимание тому, чтобы создать своего рода ознакомительный маршрут, ведущий от самых впечатляющих работ до менее крупных и более доступных в плане цены. Каждая сфера имеет свое, четко определенное место в интерьере, а центральное место отводится творениям MB&amp;F.</w:t>
      </w:r>
    </w:p>
    <w:p w14:paraId="103258F2" w14:textId="77777777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2C89705F" w14:textId="64C2FF0F" w:rsidR="004D6BA0" w:rsidRPr="001908FA" w:rsidRDefault="00850FA1" w:rsidP="00F977D2">
      <w:pPr>
        <w:pStyle w:val="Sansinterligne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"/>
        </w:rPr>
        <w:t>ОСВЕЩЕНИЕ И ЦИФРОВЫЕ ИНСТАЛЛЯЦИИ</w:t>
      </w:r>
    </w:p>
    <w:p w14:paraId="4B1D005A" w14:textId="77777777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2FA8BB6A" w14:textId="2BA9FE45" w:rsidR="004D6BA0" w:rsidRPr="001908FA" w:rsidRDefault="004D6BA0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Освещение – это, несомненно, последнее, на что обращают внимание посетители галереи, однако это одна из самых важных составляющих дизайна. Команда Voltige установила ультрасовременную систему, сочетающую элементы с изменяемым направлением освещения, которые освещают выставляемые произведения с хирургической точностью, потолочное освещение в нишах и настенные светильники. Благодаря этому обеспечивается нужная яркость освещения как в светлое, так и в темное время суток. Вся сложность заключалась в том, чтобы создать в помещении уютную обстановку и осветить каждую представляемую работу должным образом, так, чтобы все элементы образовывали гармоничное целое.</w:t>
      </w:r>
    </w:p>
    <w:p w14:paraId="772A8F3F" w14:textId="77777777" w:rsidR="004D6BA0" w:rsidRPr="001908FA" w:rsidRDefault="004D6BA0" w:rsidP="00F977D2">
      <w:pPr>
        <w:pStyle w:val="Sansinterligne"/>
        <w:rPr>
          <w:rFonts w:ascii="Arial" w:hAnsi="Arial" w:cs="Arial"/>
          <w:lang w:val="ru-RU"/>
        </w:rPr>
      </w:pPr>
    </w:p>
    <w:p w14:paraId="36C65781" w14:textId="645295FA" w:rsidR="004D6BA0" w:rsidRPr="001908FA" w:rsidRDefault="004D6BA0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Освещение дополняет цифровой экран портретного формата, на котором будут демонстрироваться образы из мира MB&amp;F.</w:t>
      </w:r>
    </w:p>
    <w:p w14:paraId="7217ADD4" w14:textId="77777777" w:rsidR="004D6BA0" w:rsidRPr="001908FA" w:rsidRDefault="004D6BA0" w:rsidP="00F977D2">
      <w:pPr>
        <w:pStyle w:val="Sansinterligne"/>
        <w:rPr>
          <w:rFonts w:ascii="Arial" w:hAnsi="Arial" w:cs="Arial"/>
          <w:lang w:val="ru-RU"/>
        </w:rPr>
      </w:pPr>
    </w:p>
    <w:p w14:paraId="3D65F007" w14:textId="7C354877" w:rsidR="004D6BA0" w:rsidRPr="001908FA" w:rsidRDefault="004D6BA0" w:rsidP="00F977D2">
      <w:pPr>
        <w:pStyle w:val="Sansinterligne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iCs/>
          <w:lang w:val="ru"/>
        </w:rPr>
        <w:t>«В этом проекте мне особо нравится то, что мы взялись за него без уверенности, что все получится. И MB&amp;F последовала за нами,</w:t>
      </w:r>
      <w:r>
        <w:rPr>
          <w:rFonts w:ascii="Arial" w:hAnsi="Arial" w:cs="Arial"/>
          <w:lang w:val="ru"/>
        </w:rPr>
        <w:t xml:space="preserve"> – говорит Винсент Грётцингер, со-основатель бюро Voltige. – </w:t>
      </w:r>
      <w:r>
        <w:rPr>
          <w:rFonts w:ascii="Arial" w:hAnsi="Arial" w:cs="Arial"/>
          <w:i/>
          <w:iCs/>
          <w:lang w:val="ru"/>
        </w:rPr>
        <w:t>Просто невероятно, что получившееся настолько точно соответствует изначальной трехмерной модели. Также я очень доволен тем, что то, что мы сделали, совершенно органично продолжает мир MB&amp;F и линию ее продуктов».</w:t>
      </w:r>
    </w:p>
    <w:p w14:paraId="41D67970" w14:textId="77777777" w:rsidR="00F756CF" w:rsidRPr="001908FA" w:rsidRDefault="00F756CF" w:rsidP="00F977D2">
      <w:pPr>
        <w:pStyle w:val="Sansinterligne"/>
        <w:rPr>
          <w:rFonts w:ascii="Arial" w:hAnsi="Arial" w:cs="Arial"/>
          <w:lang w:val="ru-RU"/>
        </w:rPr>
      </w:pPr>
    </w:p>
    <w:p w14:paraId="150D3CB2" w14:textId="77777777" w:rsidR="00F83066" w:rsidRDefault="00F83066" w:rsidP="00F977D2">
      <w:pPr>
        <w:rPr>
          <w:rFonts w:ascii="Arial" w:hAnsi="Arial" w:cs="Arial"/>
          <w:b/>
          <w:bCs/>
          <w:lang w:val="ru"/>
        </w:rPr>
      </w:pPr>
      <w:r>
        <w:rPr>
          <w:rFonts w:ascii="Arial" w:hAnsi="Arial" w:cs="Arial"/>
          <w:b/>
          <w:bCs/>
          <w:lang w:val="ru"/>
        </w:rPr>
        <w:br w:type="page"/>
      </w:r>
    </w:p>
    <w:p w14:paraId="2B0CA352" w14:textId="37DE43BE" w:rsidR="00F756CF" w:rsidRDefault="00850FA1" w:rsidP="00F977D2">
      <w:pPr>
        <w:pStyle w:val="Sansinterligne"/>
        <w:rPr>
          <w:rFonts w:ascii="Arial" w:hAnsi="Arial" w:cs="Arial"/>
          <w:b/>
          <w:bCs/>
          <w:lang w:val="ru"/>
        </w:rPr>
      </w:pPr>
      <w:r>
        <w:rPr>
          <w:rFonts w:ascii="Arial" w:hAnsi="Arial" w:cs="Arial"/>
          <w:b/>
          <w:bCs/>
          <w:lang w:val="ru"/>
        </w:rPr>
        <w:lastRenderedPageBreak/>
        <w:t>НОВЫЕ ОБЪЕКТЫ, НОВЫЕ ФОРМАТЫ РОЗНИЧНОЙ ТОРГОВЛИ</w:t>
      </w:r>
    </w:p>
    <w:p w14:paraId="64D9AA03" w14:textId="77777777" w:rsidR="00F83066" w:rsidRPr="00F83066" w:rsidRDefault="00F83066" w:rsidP="00F977D2">
      <w:pPr>
        <w:pStyle w:val="Sansinterligne"/>
        <w:rPr>
          <w:rFonts w:ascii="Arial" w:hAnsi="Arial" w:cs="Arial"/>
          <w:b/>
          <w:bCs/>
          <w:lang w:val="ru-RU"/>
        </w:rPr>
      </w:pPr>
    </w:p>
    <w:p w14:paraId="63231585" w14:textId="2C7447A5" w:rsidR="003D231A" w:rsidRPr="001908FA" w:rsidRDefault="003D231A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M.A.D.Gallery в Дубае и точка продажи MB&amp;F в Бангкоке стали первыми объектами, где была применена новая архитектурная идентичность. В 2022 и 2023 году она будет распространена и на другие галереи и некоторые корнеры.</w:t>
      </w:r>
    </w:p>
    <w:p w14:paraId="3C1C90AD" w14:textId="77777777" w:rsidR="003D231A" w:rsidRPr="001908FA" w:rsidRDefault="003D231A" w:rsidP="00F977D2">
      <w:pPr>
        <w:pStyle w:val="Sansinterligne"/>
        <w:rPr>
          <w:rFonts w:ascii="Arial" w:hAnsi="Arial" w:cs="Arial"/>
          <w:lang w:val="ru-RU"/>
        </w:rPr>
      </w:pPr>
    </w:p>
    <w:p w14:paraId="7CA97461" w14:textId="0A4E7EEC" w:rsidR="00483884" w:rsidRPr="001908FA" w:rsidRDefault="003D231A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В дополнение к галереям M.A.D.Gallery бренд MB&amp;F ввел новый формат розничной продажи, получивший название MB&amp;F Labs. Он предполагает презентацию «машин» MB&amp;F с ограниченным количеством произведений искусства в помещениях, которые недостаточно велики для размещения там полноформатной галереи. Первые MB&amp;F Labs откроются в 2022 году в Беверли-Хиллс и в Сингапуре.</w:t>
      </w:r>
    </w:p>
    <w:p w14:paraId="113044DE" w14:textId="77777777" w:rsidR="00483884" w:rsidRPr="001908FA" w:rsidRDefault="00483884" w:rsidP="00F977D2">
      <w:pPr>
        <w:pStyle w:val="Sansinterligne"/>
        <w:rPr>
          <w:rFonts w:ascii="Arial" w:hAnsi="Arial" w:cs="Arial"/>
          <w:lang w:val="ru-RU"/>
        </w:rPr>
      </w:pPr>
    </w:p>
    <w:p w14:paraId="0B3B3527" w14:textId="57A8467E" w:rsidR="008A4C16" w:rsidRPr="001908FA" w:rsidRDefault="00850FA1" w:rsidP="00F977D2">
      <w:pPr>
        <w:pStyle w:val="Sansinterligne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"/>
        </w:rPr>
        <w:t>КОНЦЕПЦИЯ M.A.D.GALLERY</w:t>
      </w:r>
    </w:p>
    <w:p w14:paraId="2267CE0E" w14:textId="5761BFA5" w:rsidR="00335B43" w:rsidRPr="001908FA" w:rsidRDefault="00335B43" w:rsidP="00F977D2">
      <w:pPr>
        <w:pStyle w:val="Sansinterligne"/>
        <w:rPr>
          <w:rFonts w:ascii="Arial" w:hAnsi="Arial" w:cs="Arial"/>
          <w:lang w:val="ru-RU"/>
        </w:rPr>
      </w:pPr>
    </w:p>
    <w:p w14:paraId="595B02CB" w14:textId="34ED471D" w:rsidR="00FE412A" w:rsidRPr="001908FA" w:rsidRDefault="008625BD" w:rsidP="00F977D2">
      <w:pPr>
        <w:pStyle w:val="Sansinterligne"/>
        <w:rPr>
          <w:rFonts w:ascii="Arial" w:hAnsi="Arial" w:cs="Arial"/>
          <w:lang w:val="ru"/>
        </w:rPr>
      </w:pPr>
      <w:r>
        <w:rPr>
          <w:rFonts w:ascii="Arial" w:hAnsi="Arial" w:cs="Arial"/>
          <w:lang w:val="ru"/>
        </w:rPr>
        <w:t>Бренд MB&amp;F создал концепцию M.A.D.Gallery в 2011 году в Женеве с целью представить свои коллекции Horological Machine и Legacy Machine в подобающем антураже (аббревиатура «M.A.D.» означает «Mechanical Art Devices»).</w:t>
      </w:r>
    </w:p>
    <w:p w14:paraId="74754A37" w14:textId="359F086B" w:rsidR="00850FA1" w:rsidRPr="001908FA" w:rsidRDefault="00850FA1" w:rsidP="00F977D2">
      <w:pPr>
        <w:pStyle w:val="Sansinterligne"/>
        <w:rPr>
          <w:rFonts w:ascii="Arial" w:hAnsi="Arial" w:cs="Arial"/>
          <w:lang w:val="ru"/>
        </w:rPr>
      </w:pPr>
    </w:p>
    <w:p w14:paraId="457BA89E" w14:textId="2329F75E" w:rsidR="008625BD" w:rsidRPr="001908FA" w:rsidRDefault="00FE412A" w:rsidP="00F977D2">
      <w:pPr>
        <w:pStyle w:val="Sansinterligne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"/>
        </w:rPr>
        <w:t xml:space="preserve">Вот как Макс Бюссер объясняет концепцию галереи и связующую идею, объединяющую разнообразные экспонаты: </w:t>
      </w:r>
      <w:r>
        <w:rPr>
          <w:rFonts w:ascii="Arial" w:hAnsi="Arial" w:cs="Arial"/>
          <w:i/>
          <w:iCs/>
          <w:lang w:val="ru"/>
        </w:rPr>
        <w:t>«Для нас M.A.D.Gallery стала идеальной платформой для демонстрации наших “машин“, а также других произведений механического и кинетического искусства работы авторов, которых мы высоко ценим. В MB&amp;F мы создали “машины“, которые в числе прочего указывают время, а не только для указания времени. Это уникальные образцы часовой механики, но, прежде всего, это трехмерные произведения кинетического искусства. То же самое касается всех авторов в галерее: их мастерство выходит за рамки практических задач, а их творения получают статус произведений искусства. Благодаря M.A.D.Gallery мы находим творческих личностей со схожим мировоззрением в других областях – тех, кто мыслят, как мы, и разделяют наше увлечение механическим искусством».</w:t>
      </w:r>
    </w:p>
    <w:p w14:paraId="34009CBA" w14:textId="77777777" w:rsidR="008625BD" w:rsidRPr="001908FA" w:rsidRDefault="008625BD" w:rsidP="00F977D2">
      <w:pPr>
        <w:pStyle w:val="Sansinterligne"/>
        <w:rPr>
          <w:rFonts w:ascii="Arial" w:hAnsi="Arial" w:cs="Arial"/>
          <w:lang w:val="ru-RU"/>
        </w:rPr>
      </w:pPr>
    </w:p>
    <w:p w14:paraId="1689518E" w14:textId="14F17D0D" w:rsidR="008625BD" w:rsidRPr="001908FA" w:rsidRDefault="00FE412A" w:rsidP="00F977D2">
      <w:pPr>
        <w:pStyle w:val="Sansinterligne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>В галереях представлены линии Horological Machine и Legacy Machine бренда MB&amp;F, его совместные произведения, такие как настольные часы, изготовленные в партнерстве с L’Epée 1839, и музыкальные шкатулки, результат сотрудничества с компанией Reuge, а также тщательно отобранные творения разных авторов со всего мира.</w:t>
      </w:r>
    </w:p>
    <w:p w14:paraId="2D0A8117" w14:textId="0DD25EE0" w:rsidR="008625BD" w:rsidRPr="001908FA" w:rsidRDefault="008625BD" w:rsidP="00F977D2">
      <w:pPr>
        <w:pStyle w:val="Sansinterligne"/>
        <w:rPr>
          <w:rFonts w:ascii="Arial" w:hAnsi="Arial" w:cs="Arial"/>
          <w:lang w:val="ru-RU"/>
        </w:rPr>
      </w:pPr>
    </w:p>
    <w:p w14:paraId="67CCEA1C" w14:textId="0F572980" w:rsidR="008625BD" w:rsidRPr="001908FA" w:rsidRDefault="008625BD" w:rsidP="00F977D2">
      <w:pPr>
        <w:pStyle w:val="Sansinterligne"/>
        <w:rPr>
          <w:rFonts w:ascii="Arial" w:hAnsi="Arial" w:cs="Arial"/>
          <w:lang w:val="ru-RU"/>
        </w:rPr>
      </w:pPr>
    </w:p>
    <w:p w14:paraId="1DDFDBCF" w14:textId="2483AAD0" w:rsidR="00C50E51" w:rsidRPr="001908FA" w:rsidRDefault="00C50E51" w:rsidP="00F977D2">
      <w:pPr>
        <w:pStyle w:val="Sansinterligne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iCs/>
          <w:lang w:val="ru"/>
        </w:rPr>
        <w:t>Подробнее о галереях M.A.D.Gallery</w:t>
      </w:r>
    </w:p>
    <w:p w14:paraId="445970B0" w14:textId="6CD55F63" w:rsidR="008625BD" w:rsidRPr="00850FA1" w:rsidRDefault="00F977D2" w:rsidP="00F977D2">
      <w:pPr>
        <w:pStyle w:val="Sansinterligne"/>
        <w:rPr>
          <w:rFonts w:ascii="Arial" w:hAnsi="Arial" w:cs="Arial"/>
        </w:rPr>
      </w:pPr>
      <w:hyperlink r:id="rId6" w:history="1">
        <w:r w:rsidR="00FE59A1">
          <w:rPr>
            <w:rStyle w:val="Lienhypertexte"/>
            <w:rFonts w:ascii="Arial" w:hAnsi="Arial" w:cs="Arial"/>
            <w:lang w:val="ru"/>
          </w:rPr>
          <w:t>www.madgallery.net</w:t>
        </w:r>
      </w:hyperlink>
    </w:p>
    <w:p w14:paraId="7EA885B6" w14:textId="5BBAEE64" w:rsidR="00F977D2" w:rsidRDefault="00F977D2" w:rsidP="00F977D2">
      <w:pPr>
        <w:pStyle w:val="Sansinterligne"/>
        <w:rPr>
          <w:rFonts w:ascii="Arial" w:hAnsi="Arial" w:cs="Arial"/>
        </w:rPr>
      </w:pPr>
    </w:p>
    <w:p w14:paraId="2158585F" w14:textId="77777777" w:rsidR="00F977D2" w:rsidRPr="00F977D2" w:rsidRDefault="00F977D2" w:rsidP="00F977D2"/>
    <w:p w14:paraId="070C1592" w14:textId="77777777" w:rsidR="00F977D2" w:rsidRPr="00F977D2" w:rsidRDefault="00F977D2" w:rsidP="00F977D2"/>
    <w:p w14:paraId="393B2864" w14:textId="77777777" w:rsidR="00F977D2" w:rsidRPr="00F977D2" w:rsidRDefault="00F977D2" w:rsidP="00F977D2"/>
    <w:p w14:paraId="090873A5" w14:textId="77777777" w:rsidR="00F977D2" w:rsidRPr="00F977D2" w:rsidRDefault="00F977D2" w:rsidP="00F977D2"/>
    <w:p w14:paraId="25059A38" w14:textId="77777777" w:rsidR="00F977D2" w:rsidRPr="00F977D2" w:rsidRDefault="00F977D2" w:rsidP="00F977D2"/>
    <w:p w14:paraId="32F4CE4D" w14:textId="77777777" w:rsidR="00F977D2" w:rsidRPr="00F977D2" w:rsidRDefault="00F977D2" w:rsidP="00F977D2"/>
    <w:p w14:paraId="7DDE2215" w14:textId="77777777" w:rsidR="00F977D2" w:rsidRPr="00F977D2" w:rsidRDefault="00F977D2" w:rsidP="00F977D2"/>
    <w:p w14:paraId="0483F1B8" w14:textId="77777777" w:rsidR="00F977D2" w:rsidRPr="00F977D2" w:rsidRDefault="00F977D2" w:rsidP="00F977D2"/>
    <w:p w14:paraId="355EF113" w14:textId="77777777" w:rsidR="00F977D2" w:rsidRPr="00F977D2" w:rsidRDefault="00F977D2" w:rsidP="00F977D2"/>
    <w:p w14:paraId="137C054B" w14:textId="77777777" w:rsidR="00F977D2" w:rsidRPr="00F977D2" w:rsidRDefault="00F977D2" w:rsidP="00F977D2"/>
    <w:p w14:paraId="1794477E" w14:textId="77777777" w:rsidR="00F977D2" w:rsidRPr="00F977D2" w:rsidRDefault="00F977D2" w:rsidP="00F977D2"/>
    <w:p w14:paraId="1E587CD3" w14:textId="77777777" w:rsidR="00F977D2" w:rsidRPr="00F977D2" w:rsidRDefault="00F977D2" w:rsidP="00F977D2"/>
    <w:p w14:paraId="3B6AF1FE" w14:textId="77777777" w:rsidR="00F977D2" w:rsidRPr="00F977D2" w:rsidRDefault="00F977D2" w:rsidP="00F977D2"/>
    <w:p w14:paraId="2D586B30" w14:textId="10D283C7" w:rsidR="00335B43" w:rsidRPr="00F977D2" w:rsidRDefault="00F977D2" w:rsidP="00F977D2">
      <w:pPr>
        <w:tabs>
          <w:tab w:val="left" w:pos="3705"/>
        </w:tabs>
      </w:pPr>
      <w:r>
        <w:tab/>
      </w:r>
    </w:p>
    <w:sectPr w:rsidR="00335B43" w:rsidRPr="00F977D2" w:rsidSect="0050179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8FC05" w14:textId="77777777" w:rsidR="003D0592" w:rsidRDefault="003D0592">
      <w:r>
        <w:separator/>
      </w:r>
    </w:p>
  </w:endnote>
  <w:endnote w:type="continuationSeparator" w:id="0">
    <w:p w14:paraId="103C56B5" w14:textId="77777777" w:rsidR="003D0592" w:rsidRDefault="003D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88C5" w14:textId="77777777" w:rsidR="00850FA1" w:rsidRDefault="00850FA1" w:rsidP="00850FA1">
    <w:pPr>
      <w:pStyle w:val="Pieddepag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901C2" w14:textId="44D6C00D" w:rsidR="00850FA1" w:rsidRPr="001908FA" w:rsidRDefault="00850FA1" w:rsidP="00850FA1">
    <w:pPr>
      <w:pStyle w:val="Sansinterligne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sz w:val="18"/>
        <w:szCs w:val="18"/>
        <w:lang w:val="ru"/>
      </w:rPr>
      <w:t xml:space="preserve">Контакты для получения подробной информации </w:t>
    </w:r>
  </w:p>
  <w:p w14:paraId="58C54B43" w14:textId="77777777" w:rsidR="00850FA1" w:rsidRPr="001908FA" w:rsidRDefault="00850FA1" w:rsidP="00850FA1">
    <w:pPr>
      <w:pStyle w:val="Sansinterligne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sz w:val="18"/>
        <w:szCs w:val="18"/>
        <w:lang w:val="ru"/>
      </w:rPr>
      <w:t xml:space="preserve">Чаррис Ядигароглу - </w:t>
    </w:r>
    <w:r w:rsidR="00E178C0">
      <w:fldChar w:fldCharType="begin"/>
    </w:r>
    <w:r w:rsidR="00E178C0" w:rsidRPr="00F977D2">
      <w:rPr>
        <w:lang w:val="ru-RU"/>
      </w:rPr>
      <w:instrText xml:space="preserve"> </w:instrText>
    </w:r>
    <w:r w:rsidR="00E178C0">
      <w:instrText>HYPERLINK</w:instrText>
    </w:r>
    <w:r w:rsidR="00E178C0" w:rsidRPr="00F977D2">
      <w:rPr>
        <w:lang w:val="ru-RU"/>
      </w:rPr>
      <w:instrText xml:space="preserve"> "</w:instrText>
    </w:r>
    <w:r w:rsidR="00E178C0">
      <w:instrText>mailto</w:instrText>
    </w:r>
    <w:r w:rsidR="00E178C0" w:rsidRPr="00F977D2">
      <w:rPr>
        <w:lang w:val="ru-RU"/>
      </w:rPr>
      <w:instrText>:</w:instrText>
    </w:r>
    <w:r w:rsidR="00E178C0">
      <w:instrText>cy</w:instrText>
    </w:r>
    <w:r w:rsidR="00E178C0" w:rsidRPr="00F977D2">
      <w:rPr>
        <w:lang w:val="ru-RU"/>
      </w:rPr>
      <w:instrText>@</w:instrText>
    </w:r>
    <w:r w:rsidR="00E178C0">
      <w:instrText>mbandf</w:instrText>
    </w:r>
    <w:r w:rsidR="00E178C0" w:rsidRPr="00F977D2">
      <w:rPr>
        <w:lang w:val="ru-RU"/>
      </w:rPr>
      <w:instrText>.</w:instrText>
    </w:r>
    <w:r w:rsidR="00E178C0">
      <w:instrText>com</w:instrText>
    </w:r>
    <w:r w:rsidR="00E178C0" w:rsidRPr="00F977D2">
      <w:rPr>
        <w:lang w:val="ru-RU"/>
      </w:rPr>
      <w:instrText xml:space="preserve">" </w:instrText>
    </w:r>
    <w:r w:rsidR="00E178C0">
      <w:fldChar w:fldCharType="separate"/>
    </w:r>
    <w:r>
      <w:rPr>
        <w:rStyle w:val="Lienhypertexte"/>
        <w:rFonts w:ascii="Arial" w:hAnsi="Arial" w:cs="Arial"/>
        <w:sz w:val="18"/>
        <w:szCs w:val="18"/>
        <w:lang w:val="ru"/>
      </w:rPr>
      <w:t>cy@mbandf.com</w:t>
    </w:r>
    <w:r w:rsidR="00E178C0">
      <w:rPr>
        <w:rStyle w:val="Lienhypertexte"/>
        <w:rFonts w:ascii="Arial" w:hAnsi="Arial" w:cs="Arial"/>
        <w:sz w:val="18"/>
        <w:szCs w:val="18"/>
        <w:lang w:val="ru"/>
      </w:rPr>
      <w:fldChar w:fldCharType="end"/>
    </w:r>
    <w:r>
      <w:rPr>
        <w:rFonts w:ascii="Arial" w:hAnsi="Arial" w:cs="Arial"/>
        <w:sz w:val="18"/>
        <w:szCs w:val="18"/>
        <w:lang w:val="ru"/>
      </w:rPr>
      <w:t xml:space="preserve"> / Арно Лежёре - </w:t>
    </w:r>
    <w:r w:rsidR="00E178C0">
      <w:fldChar w:fldCharType="begin"/>
    </w:r>
    <w:r w:rsidR="00E178C0" w:rsidRPr="00F977D2">
      <w:rPr>
        <w:lang w:val="ru-RU"/>
      </w:rPr>
      <w:instrText xml:space="preserve"> </w:instrText>
    </w:r>
    <w:r w:rsidR="00E178C0">
      <w:instrText>HYPERLINK</w:instrText>
    </w:r>
    <w:r w:rsidR="00E178C0" w:rsidRPr="00F977D2">
      <w:rPr>
        <w:lang w:val="ru-RU"/>
      </w:rPr>
      <w:instrText xml:space="preserve"> "</w:instrText>
    </w:r>
    <w:r w:rsidR="00E178C0">
      <w:instrText>mailto</w:instrText>
    </w:r>
    <w:r w:rsidR="00E178C0" w:rsidRPr="00F977D2">
      <w:rPr>
        <w:lang w:val="ru-RU"/>
      </w:rPr>
      <w:instrText>:</w:instrText>
    </w:r>
    <w:r w:rsidR="00E178C0">
      <w:instrText>arl</w:instrText>
    </w:r>
    <w:r w:rsidR="00E178C0" w:rsidRPr="00F977D2">
      <w:rPr>
        <w:lang w:val="ru-RU"/>
      </w:rPr>
      <w:instrText>@</w:instrText>
    </w:r>
    <w:r w:rsidR="00E178C0">
      <w:instrText>mbandf</w:instrText>
    </w:r>
    <w:r w:rsidR="00E178C0" w:rsidRPr="00F977D2">
      <w:rPr>
        <w:lang w:val="ru-RU"/>
      </w:rPr>
      <w:instrText>.</w:instrText>
    </w:r>
    <w:r w:rsidR="00E178C0">
      <w:instrText>com</w:instrText>
    </w:r>
    <w:r w:rsidR="00E178C0" w:rsidRPr="00F977D2">
      <w:rPr>
        <w:lang w:val="ru-RU"/>
      </w:rPr>
      <w:instrText xml:space="preserve">" </w:instrText>
    </w:r>
    <w:r w:rsidR="00E178C0">
      <w:fldChar w:fldCharType="separate"/>
    </w:r>
    <w:r>
      <w:rPr>
        <w:rStyle w:val="Lienhypertexte"/>
        <w:rFonts w:ascii="Arial" w:hAnsi="Arial" w:cs="Arial"/>
        <w:sz w:val="18"/>
        <w:szCs w:val="18"/>
        <w:lang w:val="ru"/>
      </w:rPr>
      <w:t>arl@mbandf.com</w:t>
    </w:r>
    <w:r w:rsidR="00E178C0">
      <w:rPr>
        <w:rStyle w:val="Lienhypertexte"/>
        <w:rFonts w:ascii="Arial" w:hAnsi="Arial" w:cs="Arial"/>
        <w:sz w:val="18"/>
        <w:szCs w:val="18"/>
        <w:lang w:val="ru"/>
      </w:rPr>
      <w:fldChar w:fldCharType="end"/>
    </w:r>
    <w:r>
      <w:rPr>
        <w:rFonts w:ascii="Arial" w:hAnsi="Arial" w:cs="Arial"/>
        <w:sz w:val="18"/>
        <w:szCs w:val="18"/>
        <w:lang w:val="ru"/>
      </w:rPr>
      <w:t xml:space="preserve"> </w:t>
    </w:r>
  </w:p>
  <w:p w14:paraId="23E536BD" w14:textId="77777777" w:rsidR="00850FA1" w:rsidRPr="00E35FE3" w:rsidRDefault="00850FA1" w:rsidP="00850FA1">
    <w:pPr>
      <w:pStyle w:val="Sansinterligne"/>
      <w:rPr>
        <w:rFonts w:ascii="Arial" w:hAnsi="Arial" w:cs="Arial"/>
        <w:sz w:val="18"/>
        <w:szCs w:val="18"/>
      </w:rPr>
    </w:pPr>
    <w:r w:rsidRPr="001908FA">
      <w:rPr>
        <w:rFonts w:ascii="Arial" w:hAnsi="Arial" w:cs="Arial"/>
        <w:sz w:val="18"/>
        <w:szCs w:val="18"/>
        <w:lang w:val="fr-FR"/>
      </w:rPr>
      <w:t xml:space="preserve">MB&amp;F SA, Rue </w:t>
    </w:r>
    <w:proofErr w:type="spellStart"/>
    <w:r w:rsidRPr="001908FA">
      <w:rPr>
        <w:rFonts w:ascii="Arial" w:hAnsi="Arial" w:cs="Arial"/>
        <w:sz w:val="18"/>
        <w:szCs w:val="18"/>
        <w:lang w:val="fr-FR"/>
      </w:rPr>
      <w:t>Verdaine</w:t>
    </w:r>
    <w:proofErr w:type="spellEnd"/>
    <w:r w:rsidRPr="001908FA">
      <w:rPr>
        <w:rFonts w:ascii="Arial" w:hAnsi="Arial" w:cs="Arial"/>
        <w:sz w:val="18"/>
        <w:szCs w:val="18"/>
        <w:lang w:val="fr-FR"/>
      </w:rPr>
      <w:t xml:space="preserve"> 11, CH-1204 Genève, </w:t>
    </w:r>
    <w:r>
      <w:rPr>
        <w:rFonts w:ascii="Arial" w:hAnsi="Arial" w:cs="Arial"/>
        <w:sz w:val="18"/>
        <w:szCs w:val="18"/>
        <w:lang w:val="ru"/>
      </w:rPr>
      <w:t>Швейцария</w:t>
    </w:r>
  </w:p>
  <w:p w14:paraId="073AD36B" w14:textId="2E491C90" w:rsidR="00FC69D9" w:rsidRDefault="00850FA1" w:rsidP="00850FA1">
    <w:pPr>
      <w:pStyle w:val="Sansinterlig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ru"/>
      </w:rPr>
      <w:t>Телефон: +41 22 508 10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9C2F9" w14:textId="77777777" w:rsidR="003D0592" w:rsidRDefault="003D0592">
      <w:r>
        <w:separator/>
      </w:r>
    </w:p>
  </w:footnote>
  <w:footnote w:type="continuationSeparator" w:id="0">
    <w:p w14:paraId="4A48EC84" w14:textId="77777777" w:rsidR="003D0592" w:rsidRDefault="003D0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835D9" w14:textId="0C994271" w:rsidR="00746674" w:rsidRDefault="00FC69D9" w:rsidP="00850FA1">
    <w:pPr>
      <w:pStyle w:val="En-tte"/>
      <w:jc w:val="left"/>
    </w:pPr>
    <w:r>
      <w:rPr>
        <w:noProof/>
        <w:lang w:eastAsia="fr-CH"/>
      </w:rPr>
      <w:drawing>
        <wp:inline distT="0" distB="0" distL="0" distR="0" wp14:anchorId="0FF17618" wp14:editId="3D4C3D01">
          <wp:extent cx="1490345" cy="499745"/>
          <wp:effectExtent l="0" t="0" r="8255" b="8255"/>
          <wp:docPr id="1" name="Picture 1" descr="Описание: Описание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6A8AA" w14:textId="77777777" w:rsidR="00F83066" w:rsidRDefault="00F83066" w:rsidP="00850FA1">
    <w:pPr>
      <w:pStyle w:val="En-tte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BF"/>
    <w:rsid w:val="000059C5"/>
    <w:rsid w:val="00007BEE"/>
    <w:rsid w:val="000161CE"/>
    <w:rsid w:val="00023649"/>
    <w:rsid w:val="00036ACA"/>
    <w:rsid w:val="00036BCD"/>
    <w:rsid w:val="00067E51"/>
    <w:rsid w:val="00072EA0"/>
    <w:rsid w:val="00077BC6"/>
    <w:rsid w:val="000A22A8"/>
    <w:rsid w:val="000A2D7F"/>
    <w:rsid w:val="000A530B"/>
    <w:rsid w:val="000A5D39"/>
    <w:rsid w:val="000C11BD"/>
    <w:rsid w:val="000D2FA6"/>
    <w:rsid w:val="000E5739"/>
    <w:rsid w:val="000E7D45"/>
    <w:rsid w:val="000F16C3"/>
    <w:rsid w:val="000F7DEA"/>
    <w:rsid w:val="000F7F97"/>
    <w:rsid w:val="0012192F"/>
    <w:rsid w:val="00127C67"/>
    <w:rsid w:val="00130FB3"/>
    <w:rsid w:val="001908FA"/>
    <w:rsid w:val="00192DBC"/>
    <w:rsid w:val="00194A43"/>
    <w:rsid w:val="00197C78"/>
    <w:rsid w:val="001A026E"/>
    <w:rsid w:val="001A786E"/>
    <w:rsid w:val="001E4AA3"/>
    <w:rsid w:val="001F0D43"/>
    <w:rsid w:val="002014CE"/>
    <w:rsid w:val="002221A0"/>
    <w:rsid w:val="002416B4"/>
    <w:rsid w:val="00261C06"/>
    <w:rsid w:val="00267E6A"/>
    <w:rsid w:val="002768A3"/>
    <w:rsid w:val="00282652"/>
    <w:rsid w:val="00290BF0"/>
    <w:rsid w:val="002930C2"/>
    <w:rsid w:val="00294B72"/>
    <w:rsid w:val="002A477C"/>
    <w:rsid w:val="002C0EBB"/>
    <w:rsid w:val="00311677"/>
    <w:rsid w:val="00316C0A"/>
    <w:rsid w:val="00335B43"/>
    <w:rsid w:val="00336F48"/>
    <w:rsid w:val="00343BBD"/>
    <w:rsid w:val="003464D6"/>
    <w:rsid w:val="00353522"/>
    <w:rsid w:val="003767A8"/>
    <w:rsid w:val="003A355F"/>
    <w:rsid w:val="003A7BFA"/>
    <w:rsid w:val="003B42DB"/>
    <w:rsid w:val="003D0592"/>
    <w:rsid w:val="003D0B41"/>
    <w:rsid w:val="003D231A"/>
    <w:rsid w:val="003E019D"/>
    <w:rsid w:val="003F5613"/>
    <w:rsid w:val="00401194"/>
    <w:rsid w:val="004170A3"/>
    <w:rsid w:val="004228D1"/>
    <w:rsid w:val="00425A46"/>
    <w:rsid w:val="00426D2E"/>
    <w:rsid w:val="00437580"/>
    <w:rsid w:val="0044604F"/>
    <w:rsid w:val="00461CF8"/>
    <w:rsid w:val="0047648F"/>
    <w:rsid w:val="00483884"/>
    <w:rsid w:val="00490759"/>
    <w:rsid w:val="004A0BC7"/>
    <w:rsid w:val="004A101C"/>
    <w:rsid w:val="004B56CA"/>
    <w:rsid w:val="004C3879"/>
    <w:rsid w:val="004D1606"/>
    <w:rsid w:val="004D6BA0"/>
    <w:rsid w:val="00501797"/>
    <w:rsid w:val="00503E50"/>
    <w:rsid w:val="00513B8D"/>
    <w:rsid w:val="00525EBA"/>
    <w:rsid w:val="00527EA1"/>
    <w:rsid w:val="0053517C"/>
    <w:rsid w:val="00546BC0"/>
    <w:rsid w:val="005473FF"/>
    <w:rsid w:val="00556824"/>
    <w:rsid w:val="00565244"/>
    <w:rsid w:val="00565288"/>
    <w:rsid w:val="00586D4C"/>
    <w:rsid w:val="00590801"/>
    <w:rsid w:val="005B2A7B"/>
    <w:rsid w:val="005C7366"/>
    <w:rsid w:val="005D4DAC"/>
    <w:rsid w:val="005F338E"/>
    <w:rsid w:val="0061040E"/>
    <w:rsid w:val="00611E9E"/>
    <w:rsid w:val="00637185"/>
    <w:rsid w:val="00642659"/>
    <w:rsid w:val="00644F9D"/>
    <w:rsid w:val="00651EF0"/>
    <w:rsid w:val="006538F1"/>
    <w:rsid w:val="006564FD"/>
    <w:rsid w:val="006566D8"/>
    <w:rsid w:val="00682D12"/>
    <w:rsid w:val="00690F87"/>
    <w:rsid w:val="006924CA"/>
    <w:rsid w:val="00696E64"/>
    <w:rsid w:val="006A5B0A"/>
    <w:rsid w:val="006A76CC"/>
    <w:rsid w:val="006C0BD7"/>
    <w:rsid w:val="006C5B6A"/>
    <w:rsid w:val="00707248"/>
    <w:rsid w:val="007125AB"/>
    <w:rsid w:val="00715287"/>
    <w:rsid w:val="007200D0"/>
    <w:rsid w:val="007255B4"/>
    <w:rsid w:val="00741740"/>
    <w:rsid w:val="00745FA5"/>
    <w:rsid w:val="00746674"/>
    <w:rsid w:val="00747CB3"/>
    <w:rsid w:val="00752B7F"/>
    <w:rsid w:val="00764080"/>
    <w:rsid w:val="00774898"/>
    <w:rsid w:val="00792C64"/>
    <w:rsid w:val="00795521"/>
    <w:rsid w:val="007A1213"/>
    <w:rsid w:val="007A3A88"/>
    <w:rsid w:val="007B1E76"/>
    <w:rsid w:val="007B4DC7"/>
    <w:rsid w:val="007B52DF"/>
    <w:rsid w:val="007B701B"/>
    <w:rsid w:val="007C65A6"/>
    <w:rsid w:val="007D164B"/>
    <w:rsid w:val="007E1566"/>
    <w:rsid w:val="007E200B"/>
    <w:rsid w:val="007E2283"/>
    <w:rsid w:val="007F0555"/>
    <w:rsid w:val="007F126B"/>
    <w:rsid w:val="008123A5"/>
    <w:rsid w:val="00812467"/>
    <w:rsid w:val="00833DA4"/>
    <w:rsid w:val="00837F9F"/>
    <w:rsid w:val="00844490"/>
    <w:rsid w:val="00850FA1"/>
    <w:rsid w:val="00851315"/>
    <w:rsid w:val="00857028"/>
    <w:rsid w:val="008618B0"/>
    <w:rsid w:val="008625BD"/>
    <w:rsid w:val="00872CB2"/>
    <w:rsid w:val="008A0CDE"/>
    <w:rsid w:val="008A3D7E"/>
    <w:rsid w:val="008A4C16"/>
    <w:rsid w:val="008B61E3"/>
    <w:rsid w:val="008B73BE"/>
    <w:rsid w:val="008C3F43"/>
    <w:rsid w:val="008D0D66"/>
    <w:rsid w:val="008D278C"/>
    <w:rsid w:val="008D3535"/>
    <w:rsid w:val="008E5A87"/>
    <w:rsid w:val="008F1A53"/>
    <w:rsid w:val="00907B94"/>
    <w:rsid w:val="0091332B"/>
    <w:rsid w:val="0091701E"/>
    <w:rsid w:val="00917467"/>
    <w:rsid w:val="009212BB"/>
    <w:rsid w:val="00927638"/>
    <w:rsid w:val="00941967"/>
    <w:rsid w:val="0094743F"/>
    <w:rsid w:val="009532DB"/>
    <w:rsid w:val="009671C8"/>
    <w:rsid w:val="00976CE1"/>
    <w:rsid w:val="009C3E9B"/>
    <w:rsid w:val="009D6772"/>
    <w:rsid w:val="009D6FF6"/>
    <w:rsid w:val="009D7FA0"/>
    <w:rsid w:val="009E41CC"/>
    <w:rsid w:val="009E4D3B"/>
    <w:rsid w:val="00A04610"/>
    <w:rsid w:val="00A25431"/>
    <w:rsid w:val="00A27DBB"/>
    <w:rsid w:val="00A32B23"/>
    <w:rsid w:val="00A44BF7"/>
    <w:rsid w:val="00A7567D"/>
    <w:rsid w:val="00A81134"/>
    <w:rsid w:val="00A94ACC"/>
    <w:rsid w:val="00A963E5"/>
    <w:rsid w:val="00AB1BFC"/>
    <w:rsid w:val="00AC382E"/>
    <w:rsid w:val="00AD350E"/>
    <w:rsid w:val="00AD36B4"/>
    <w:rsid w:val="00B01242"/>
    <w:rsid w:val="00B03DF8"/>
    <w:rsid w:val="00B076BC"/>
    <w:rsid w:val="00B1461E"/>
    <w:rsid w:val="00B42A49"/>
    <w:rsid w:val="00B53F77"/>
    <w:rsid w:val="00B77402"/>
    <w:rsid w:val="00B80B4E"/>
    <w:rsid w:val="00BA0D38"/>
    <w:rsid w:val="00BA3AC7"/>
    <w:rsid w:val="00BE64CA"/>
    <w:rsid w:val="00BF447F"/>
    <w:rsid w:val="00C0440A"/>
    <w:rsid w:val="00C07F81"/>
    <w:rsid w:val="00C37D1B"/>
    <w:rsid w:val="00C41244"/>
    <w:rsid w:val="00C457BB"/>
    <w:rsid w:val="00C459CB"/>
    <w:rsid w:val="00C50E51"/>
    <w:rsid w:val="00CA6AE4"/>
    <w:rsid w:val="00CB5087"/>
    <w:rsid w:val="00CB6890"/>
    <w:rsid w:val="00CF0B1E"/>
    <w:rsid w:val="00D0598F"/>
    <w:rsid w:val="00D100CE"/>
    <w:rsid w:val="00D14B5E"/>
    <w:rsid w:val="00D16084"/>
    <w:rsid w:val="00D32E1E"/>
    <w:rsid w:val="00D413BD"/>
    <w:rsid w:val="00D46118"/>
    <w:rsid w:val="00D505B8"/>
    <w:rsid w:val="00D52807"/>
    <w:rsid w:val="00D52C4D"/>
    <w:rsid w:val="00D54F3E"/>
    <w:rsid w:val="00D750C6"/>
    <w:rsid w:val="00DA27B0"/>
    <w:rsid w:val="00DA6D6D"/>
    <w:rsid w:val="00DA74AE"/>
    <w:rsid w:val="00DC22D8"/>
    <w:rsid w:val="00DC41D7"/>
    <w:rsid w:val="00DD24B9"/>
    <w:rsid w:val="00DE066C"/>
    <w:rsid w:val="00DE30F5"/>
    <w:rsid w:val="00E13F46"/>
    <w:rsid w:val="00E178C0"/>
    <w:rsid w:val="00E26099"/>
    <w:rsid w:val="00E31F34"/>
    <w:rsid w:val="00E42404"/>
    <w:rsid w:val="00E55F66"/>
    <w:rsid w:val="00E77DBF"/>
    <w:rsid w:val="00E9092F"/>
    <w:rsid w:val="00EB20A4"/>
    <w:rsid w:val="00ED1401"/>
    <w:rsid w:val="00EE6033"/>
    <w:rsid w:val="00EE7864"/>
    <w:rsid w:val="00F0088F"/>
    <w:rsid w:val="00F15AFD"/>
    <w:rsid w:val="00F17397"/>
    <w:rsid w:val="00F223C6"/>
    <w:rsid w:val="00F26D90"/>
    <w:rsid w:val="00F30ABB"/>
    <w:rsid w:val="00F359B2"/>
    <w:rsid w:val="00F401D1"/>
    <w:rsid w:val="00F507DF"/>
    <w:rsid w:val="00F521CD"/>
    <w:rsid w:val="00F756CF"/>
    <w:rsid w:val="00F83066"/>
    <w:rsid w:val="00F977D2"/>
    <w:rsid w:val="00FA7F91"/>
    <w:rsid w:val="00FB4457"/>
    <w:rsid w:val="00FC69D9"/>
    <w:rsid w:val="00FE382D"/>
    <w:rsid w:val="00FE38BD"/>
    <w:rsid w:val="00FE412A"/>
    <w:rsid w:val="00FE59A1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6206AB0"/>
  <w14:defaultImageDpi w14:val="300"/>
  <w15:docId w15:val="{A765C069-7F6C-4DAB-9627-BB56992D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DBF"/>
    <w:rPr>
      <w:rFonts w:ascii="Cambria" w:eastAsia="MS ??" w:hAnsi="Cambria" w:cs="Times New Roman"/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77DBF"/>
    <w:rPr>
      <w:rFonts w:ascii="Cambria" w:eastAsia="MS ??" w:hAnsi="Cambria" w:cs="Times New Roman"/>
      <w:sz w:val="22"/>
      <w:szCs w:val="22"/>
      <w:lang w:val="fr-CH"/>
    </w:rPr>
  </w:style>
  <w:style w:type="paragraph" w:styleId="En-tte">
    <w:name w:val="header"/>
    <w:basedOn w:val="Normal"/>
    <w:link w:val="En-tteCar"/>
    <w:uiPriority w:val="99"/>
    <w:rsid w:val="00E77DB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77DBF"/>
    <w:rPr>
      <w:rFonts w:ascii="Cambria" w:eastAsia="MS ??" w:hAnsi="Cambria" w:cs="Times New Roman"/>
      <w:sz w:val="22"/>
      <w:szCs w:val="22"/>
      <w:lang w:val="fr-CH"/>
    </w:rPr>
  </w:style>
  <w:style w:type="paragraph" w:customStyle="1" w:styleId="WW-Default">
    <w:name w:val="WW-Default"/>
    <w:rsid w:val="00E77DBF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  <w:style w:type="character" w:styleId="Marquedecommentaire">
    <w:name w:val="annotation reference"/>
    <w:uiPriority w:val="99"/>
    <w:semiHidden/>
    <w:rsid w:val="00E77DBF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E77DBF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7DBF"/>
    <w:rPr>
      <w:rFonts w:ascii="Cambria" w:eastAsia="MS ??" w:hAnsi="Cambria" w:cs="Times New Roman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7D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DBF"/>
    <w:rPr>
      <w:rFonts w:ascii="Lucida Grande" w:eastAsia="MS ??" w:hAnsi="Lucida Grande" w:cs="Lucida Grande"/>
      <w:sz w:val="18"/>
      <w:szCs w:val="18"/>
      <w:lang w:val="fr-CH"/>
    </w:rPr>
  </w:style>
  <w:style w:type="paragraph" w:styleId="Paragraphedeliste">
    <w:name w:val="List Paragraph"/>
    <w:basedOn w:val="Normal"/>
    <w:uiPriority w:val="34"/>
    <w:qFormat/>
    <w:rsid w:val="00B0124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eddepage">
    <w:name w:val="footer"/>
    <w:basedOn w:val="Normal"/>
    <w:link w:val="PieddepageCar"/>
    <w:uiPriority w:val="99"/>
    <w:unhideWhenUsed/>
    <w:rsid w:val="007466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6674"/>
    <w:rPr>
      <w:rFonts w:ascii="Cambria" w:eastAsia="MS ??" w:hAnsi="Cambria" w:cs="Times New Roman"/>
      <w:sz w:val="22"/>
      <w:szCs w:val="22"/>
      <w:lang w:val="fr-CH"/>
    </w:rPr>
  </w:style>
  <w:style w:type="paragraph" w:customStyle="1" w:styleId="m2981656724378380728msonospacing">
    <w:name w:val="m_2981656724378380728msonospacing"/>
    <w:basedOn w:val="Normal"/>
    <w:rsid w:val="003F56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Lienhypertexte">
    <w:name w:val="Hyperlink"/>
    <w:basedOn w:val="Policepardfaut"/>
    <w:uiPriority w:val="99"/>
    <w:unhideWhenUsed/>
    <w:rsid w:val="00C50E51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6A76CC"/>
    <w:rPr>
      <w:rFonts w:ascii="Cambria" w:eastAsia="MS ??" w:hAnsi="Cambria" w:cs="Times New Roman"/>
      <w:sz w:val="22"/>
      <w:szCs w:val="22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5FA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5FA5"/>
    <w:rPr>
      <w:rFonts w:ascii="Cambria" w:eastAsia="MS ??" w:hAnsi="Cambria" w:cs="Times New Roman"/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dgallery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1200</Words>
  <Characters>6606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underthedial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Skellern</dc:creator>
  <cp:lastModifiedBy>Vanessa Andre</cp:lastModifiedBy>
  <cp:revision>7</cp:revision>
  <cp:lastPrinted>2021-07-18T09:38:00Z</cp:lastPrinted>
  <dcterms:created xsi:type="dcterms:W3CDTF">2022-02-17T16:19:00Z</dcterms:created>
  <dcterms:modified xsi:type="dcterms:W3CDTF">2022-02-21T16:45:00Z</dcterms:modified>
</cp:coreProperties>
</file>