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3BDCC" w14:textId="7E1D3443" w:rsidR="002E4FAB" w:rsidRPr="00FA00DB" w:rsidRDefault="004C4BAA" w:rsidP="00177C48">
      <w:pPr>
        <w:spacing w:line="276" w:lineRule="auto"/>
        <w:jc w:val="center"/>
        <w:rPr>
          <w:rFonts w:ascii="Arial" w:eastAsia="Times" w:hAnsi="Arial" w:cs="Arial"/>
          <w:b/>
        </w:rPr>
      </w:pPr>
      <w:r w:rsidRPr="00FA00DB">
        <w:rPr>
          <w:rFonts w:ascii="Arial" w:eastAsia="Times" w:hAnsi="Arial" w:cs="Arial"/>
          <w:b/>
        </w:rPr>
        <w:t>Imaginative Images by Swiss Digital Artist Frédéric Müller</w:t>
      </w:r>
    </w:p>
    <w:p w14:paraId="4F212090" w14:textId="793E4B82" w:rsidR="008024CE" w:rsidRPr="00FA00DB" w:rsidRDefault="004C4BAA">
      <w:pPr>
        <w:spacing w:line="276" w:lineRule="auto"/>
        <w:jc w:val="center"/>
        <w:rPr>
          <w:rFonts w:ascii="Arial" w:eastAsia="Times" w:hAnsi="Arial" w:cs="Arial"/>
          <w:b/>
        </w:rPr>
      </w:pPr>
      <w:r w:rsidRPr="00FA00DB">
        <w:rPr>
          <w:rFonts w:ascii="Arial" w:eastAsia="Times" w:hAnsi="Arial" w:cs="Arial"/>
          <w:b/>
        </w:rPr>
        <w:t xml:space="preserve">Featuring Wild Animals Emerging from Classic Cars </w:t>
      </w:r>
    </w:p>
    <w:p w14:paraId="44EB1918" w14:textId="77777777" w:rsidR="008024CE" w:rsidRPr="00FA00DB" w:rsidRDefault="008024CE">
      <w:pPr>
        <w:spacing w:line="276" w:lineRule="auto"/>
        <w:rPr>
          <w:rFonts w:ascii="Arial" w:eastAsia="Times" w:hAnsi="Arial" w:cs="Arial"/>
          <w:sz w:val="22"/>
          <w:szCs w:val="22"/>
        </w:rPr>
      </w:pPr>
    </w:p>
    <w:p w14:paraId="0A2E83F7" w14:textId="77777777" w:rsidR="008024CE" w:rsidRPr="00FA00DB" w:rsidRDefault="008024CE">
      <w:pPr>
        <w:spacing w:line="276" w:lineRule="auto"/>
        <w:rPr>
          <w:rFonts w:ascii="Arial" w:eastAsia="Times" w:hAnsi="Arial" w:cs="Arial"/>
          <w:sz w:val="22"/>
          <w:szCs w:val="22"/>
        </w:rPr>
      </w:pPr>
    </w:p>
    <w:p w14:paraId="358950D4" w14:textId="6CF539D0" w:rsidR="008024CE" w:rsidRPr="00FA00DB" w:rsidRDefault="004C4BAA">
      <w:pPr>
        <w:widowControl w:val="0"/>
        <w:pBdr>
          <w:top w:val="nil"/>
          <w:left w:val="nil"/>
          <w:bottom w:val="nil"/>
          <w:right w:val="nil"/>
          <w:between w:val="nil"/>
        </w:pBdr>
        <w:spacing w:line="276" w:lineRule="auto"/>
        <w:rPr>
          <w:rFonts w:ascii="Arial" w:eastAsia="Times" w:hAnsi="Arial" w:cs="Arial"/>
          <w:sz w:val="22"/>
          <w:szCs w:val="22"/>
        </w:rPr>
      </w:pPr>
      <w:r w:rsidRPr="00FA00DB">
        <w:rPr>
          <w:rFonts w:ascii="Arial" w:eastAsia="Times" w:hAnsi="Arial" w:cs="Arial"/>
          <w:sz w:val="22"/>
          <w:szCs w:val="22"/>
        </w:rPr>
        <w:t xml:space="preserve">The M.A.D.Gallery introduces “Rides of the Wild,” a collection of eight works by Frédéric Müller, a young and talented Swiss artist with an extraordinarily creative mind. In this series, Müller brings his imagination to life, using his expertise in 3D art to morph classic cars into complementary transport for </w:t>
      </w:r>
      <w:r w:rsidR="008F6981" w:rsidRPr="00FA00DB">
        <w:rPr>
          <w:rFonts w:ascii="Arial" w:eastAsia="Times" w:hAnsi="Arial" w:cs="Arial"/>
          <w:sz w:val="22"/>
          <w:szCs w:val="22"/>
        </w:rPr>
        <w:t xml:space="preserve">animals </w:t>
      </w:r>
      <w:r w:rsidRPr="00FA00DB">
        <w:rPr>
          <w:rFonts w:ascii="Arial" w:eastAsia="Times" w:hAnsi="Arial" w:cs="Arial"/>
          <w:sz w:val="22"/>
          <w:szCs w:val="22"/>
        </w:rPr>
        <w:t xml:space="preserve">of the wild including a lion, a hippo, and an alligator. </w:t>
      </w:r>
      <w:proofErr w:type="gramStart"/>
      <w:r w:rsidRPr="00FA00DB">
        <w:rPr>
          <w:rFonts w:ascii="Arial" w:eastAsia="Times" w:hAnsi="Arial" w:cs="Arial"/>
          <w:sz w:val="22"/>
          <w:szCs w:val="22"/>
        </w:rPr>
        <w:t>There’s</w:t>
      </w:r>
      <w:proofErr w:type="gramEnd"/>
      <w:r w:rsidRPr="00FA00DB">
        <w:rPr>
          <w:rFonts w:ascii="Arial" w:eastAsia="Times" w:hAnsi="Arial" w:cs="Arial"/>
          <w:sz w:val="22"/>
          <w:szCs w:val="22"/>
        </w:rPr>
        <w:t xml:space="preserve"> even a ride for a panda! </w:t>
      </w:r>
    </w:p>
    <w:p w14:paraId="6FEEB466" w14:textId="77777777" w:rsidR="008024CE" w:rsidRPr="00FA00DB" w:rsidRDefault="008024CE">
      <w:pPr>
        <w:widowControl w:val="0"/>
        <w:pBdr>
          <w:top w:val="nil"/>
          <w:left w:val="nil"/>
          <w:bottom w:val="nil"/>
          <w:right w:val="nil"/>
          <w:between w:val="nil"/>
        </w:pBdr>
        <w:spacing w:line="276" w:lineRule="auto"/>
        <w:rPr>
          <w:rFonts w:ascii="Arial" w:eastAsia="Times" w:hAnsi="Arial" w:cs="Arial"/>
          <w:sz w:val="22"/>
          <w:szCs w:val="22"/>
        </w:rPr>
      </w:pPr>
    </w:p>
    <w:p w14:paraId="338B8FA9" w14:textId="77777777" w:rsidR="008024CE" w:rsidRPr="00511A9A" w:rsidRDefault="004C4BAA">
      <w:pPr>
        <w:widowControl w:val="0"/>
        <w:pBdr>
          <w:top w:val="nil"/>
          <w:left w:val="nil"/>
          <w:bottom w:val="nil"/>
          <w:right w:val="nil"/>
          <w:between w:val="nil"/>
        </w:pBdr>
        <w:spacing w:line="276" w:lineRule="auto"/>
        <w:rPr>
          <w:rFonts w:ascii="Arial" w:eastAsia="Times" w:hAnsi="Arial" w:cs="Arial"/>
          <w:i/>
          <w:sz w:val="22"/>
          <w:szCs w:val="22"/>
        </w:rPr>
      </w:pPr>
      <w:r w:rsidRPr="00FA00DB">
        <w:rPr>
          <w:rFonts w:ascii="Arial" w:eastAsia="Times" w:hAnsi="Arial" w:cs="Arial"/>
          <w:sz w:val="22"/>
          <w:szCs w:val="22"/>
        </w:rPr>
        <w:t xml:space="preserve">An Aston Martin transforms into a hippopotamus while a Ford truck turns into a lion…these images have our minds shifting gears. </w:t>
      </w:r>
      <w:r w:rsidRPr="00511A9A">
        <w:rPr>
          <w:rFonts w:ascii="Arial" w:eastAsia="Times" w:hAnsi="Arial" w:cs="Arial"/>
          <w:i/>
          <w:sz w:val="22"/>
          <w:szCs w:val="22"/>
        </w:rPr>
        <w:t>“I want to create pieces that viewers can lose themselves in, look at for longer than just a couple seconds, and jump-start their own imaginations,”</w:t>
      </w:r>
      <w:r w:rsidRPr="00FA00DB">
        <w:rPr>
          <w:rFonts w:ascii="Arial" w:eastAsia="Times" w:hAnsi="Arial" w:cs="Arial"/>
          <w:sz w:val="22"/>
          <w:szCs w:val="22"/>
        </w:rPr>
        <w:t xml:space="preserve"> Müller explained. </w:t>
      </w:r>
      <w:r w:rsidRPr="00511A9A">
        <w:rPr>
          <w:rFonts w:ascii="Arial" w:eastAsia="Times" w:hAnsi="Arial" w:cs="Arial"/>
          <w:i/>
          <w:sz w:val="22"/>
          <w:szCs w:val="22"/>
        </w:rPr>
        <w:t>“I am always looking to create something that is a bit special, that hasn’t been thought of before, or that has a special vibe to it.”</w:t>
      </w:r>
    </w:p>
    <w:p w14:paraId="0C1321BC" w14:textId="77777777" w:rsidR="008024CE" w:rsidRPr="00FA00DB" w:rsidRDefault="008024CE">
      <w:pPr>
        <w:widowControl w:val="0"/>
        <w:pBdr>
          <w:top w:val="nil"/>
          <w:left w:val="nil"/>
          <w:bottom w:val="nil"/>
          <w:right w:val="nil"/>
          <w:between w:val="nil"/>
        </w:pBdr>
        <w:spacing w:line="276" w:lineRule="auto"/>
        <w:rPr>
          <w:rFonts w:ascii="Arial" w:eastAsia="Times" w:hAnsi="Arial" w:cs="Arial"/>
          <w:sz w:val="22"/>
          <w:szCs w:val="22"/>
        </w:rPr>
      </w:pPr>
    </w:p>
    <w:p w14:paraId="5501ECE2" w14:textId="1C020400" w:rsidR="008024CE" w:rsidRDefault="004C4BAA">
      <w:pPr>
        <w:widowControl w:val="0"/>
        <w:pBdr>
          <w:top w:val="nil"/>
          <w:left w:val="nil"/>
          <w:bottom w:val="nil"/>
          <w:right w:val="nil"/>
          <w:between w:val="nil"/>
        </w:pBdr>
        <w:spacing w:line="276" w:lineRule="auto"/>
        <w:rPr>
          <w:rFonts w:ascii="Arial" w:eastAsia="Times" w:hAnsi="Arial" w:cs="Arial"/>
          <w:sz w:val="22"/>
          <w:szCs w:val="22"/>
        </w:rPr>
      </w:pPr>
      <w:r w:rsidRPr="00FA00DB">
        <w:rPr>
          <w:rFonts w:ascii="Arial" w:eastAsia="Times" w:hAnsi="Arial" w:cs="Arial"/>
          <w:sz w:val="22"/>
          <w:szCs w:val="22"/>
        </w:rPr>
        <w:t>Here at the M.A.D.Gallery, we are both thrilled to present Müller’s playful compilation of clever 3D images and slightly obsessed with letting our imaginations run wild with potential storylines.</w:t>
      </w:r>
      <w:r w:rsidRPr="00FA00DB">
        <w:rPr>
          <w:rFonts w:ascii="Arial" w:eastAsia="Calibri" w:hAnsi="Arial" w:cs="Arial"/>
          <w:sz w:val="22"/>
          <w:szCs w:val="22"/>
        </w:rPr>
        <w:t xml:space="preserve"> </w:t>
      </w:r>
      <w:r w:rsidRPr="00511A9A">
        <w:rPr>
          <w:rFonts w:ascii="Arial" w:eastAsia="Times" w:hAnsi="Arial" w:cs="Arial"/>
          <w:i/>
          <w:sz w:val="22"/>
          <w:szCs w:val="22"/>
        </w:rPr>
        <w:t>“We always try to incorporate something that makes us, and hopefully those who discover our pieces, smile. Frédéric Müller’s work does exactly that!”</w:t>
      </w:r>
      <w:r w:rsidRPr="00FA00DB">
        <w:rPr>
          <w:rFonts w:ascii="Arial" w:eastAsia="Times" w:hAnsi="Arial" w:cs="Arial"/>
          <w:sz w:val="22"/>
          <w:szCs w:val="22"/>
        </w:rPr>
        <w:t xml:space="preserve"> Max Büsser, founder of MB&amp;F and the M.A.D.Gallery, enthuses. </w:t>
      </w:r>
      <w:r w:rsidRPr="00511A9A">
        <w:rPr>
          <w:rFonts w:ascii="Arial" w:eastAsia="Times" w:hAnsi="Arial" w:cs="Arial"/>
          <w:i/>
          <w:sz w:val="22"/>
          <w:szCs w:val="22"/>
        </w:rPr>
        <w:t>“Not only is his work impressive and based on vintage cars, a theme close to my heart, but it recaptures a sense of whimsical and childhood that we need to hold on to.”</w:t>
      </w:r>
      <w:r w:rsidRPr="00FA00DB">
        <w:rPr>
          <w:rFonts w:ascii="Arial" w:eastAsia="Times" w:hAnsi="Arial" w:cs="Arial"/>
          <w:sz w:val="22"/>
          <w:szCs w:val="22"/>
        </w:rPr>
        <w:br/>
      </w:r>
    </w:p>
    <w:p w14:paraId="146033EB" w14:textId="77777777" w:rsidR="00475B3A" w:rsidRPr="00FA00DB" w:rsidRDefault="00475B3A">
      <w:pPr>
        <w:widowControl w:val="0"/>
        <w:pBdr>
          <w:top w:val="nil"/>
          <w:left w:val="nil"/>
          <w:bottom w:val="nil"/>
          <w:right w:val="nil"/>
          <w:between w:val="nil"/>
        </w:pBdr>
        <w:spacing w:line="276" w:lineRule="auto"/>
        <w:rPr>
          <w:rFonts w:ascii="Arial" w:eastAsia="Times" w:hAnsi="Arial" w:cs="Arial"/>
          <w:sz w:val="22"/>
          <w:szCs w:val="22"/>
        </w:rPr>
      </w:pPr>
    </w:p>
    <w:p w14:paraId="01D8E3B6" w14:textId="1C5A9994" w:rsidR="00D00A7C" w:rsidRPr="00FA00DB" w:rsidRDefault="004C4BAA" w:rsidP="003F46CC">
      <w:pPr>
        <w:spacing w:line="276" w:lineRule="auto"/>
        <w:rPr>
          <w:rFonts w:ascii="Arial" w:eastAsia="Times" w:hAnsi="Arial" w:cs="Arial"/>
          <w:b/>
          <w:sz w:val="22"/>
          <w:szCs w:val="22"/>
        </w:rPr>
      </w:pPr>
      <w:r w:rsidRPr="00FA00DB">
        <w:rPr>
          <w:rFonts w:ascii="Arial" w:eastAsia="Times" w:hAnsi="Arial" w:cs="Arial"/>
          <w:b/>
          <w:sz w:val="22"/>
          <w:szCs w:val="22"/>
        </w:rPr>
        <w:t>Rides of the Wild</w:t>
      </w:r>
    </w:p>
    <w:p w14:paraId="77FA970F" w14:textId="73749029" w:rsidR="008024CE" w:rsidRPr="00FA00DB" w:rsidRDefault="004C4BAA">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r w:rsidRPr="00FA00DB">
        <w:rPr>
          <w:rFonts w:ascii="Arial" w:eastAsia="Times" w:hAnsi="Arial" w:cs="Arial"/>
          <w:sz w:val="22"/>
          <w:szCs w:val="22"/>
        </w:rPr>
        <w:t>A fast ride, a classy classic</w:t>
      </w:r>
      <w:r w:rsidR="00696CF9">
        <w:rPr>
          <w:rFonts w:ascii="Arial" w:eastAsia="Times" w:hAnsi="Arial" w:cs="Arial"/>
          <w:sz w:val="22"/>
          <w:szCs w:val="22"/>
        </w:rPr>
        <w:t xml:space="preserve"> or</w:t>
      </w:r>
      <w:r w:rsidRPr="00FA00DB">
        <w:rPr>
          <w:rFonts w:ascii="Arial" w:eastAsia="Times" w:hAnsi="Arial" w:cs="Arial"/>
          <w:sz w:val="22"/>
          <w:szCs w:val="22"/>
        </w:rPr>
        <w:t xml:space="preserve"> a powerful pickup truck drive these animated beasts into a new habitat as Müller discovers his version of the ideal relationship between car and animal. By outfitting each “character” with personality traits, he transforms each being and conveyance using a variety of subtle accessories and shapes. </w:t>
      </w:r>
    </w:p>
    <w:p w14:paraId="638216AE" w14:textId="77777777" w:rsidR="008024CE" w:rsidRPr="00FA00DB" w:rsidRDefault="008024CE">
      <w:pPr>
        <w:spacing w:line="276" w:lineRule="auto"/>
        <w:rPr>
          <w:rFonts w:ascii="Arial" w:eastAsia="Times" w:hAnsi="Arial" w:cs="Arial"/>
          <w:sz w:val="22"/>
          <w:szCs w:val="22"/>
        </w:rPr>
      </w:pPr>
    </w:p>
    <w:p w14:paraId="10ACF159" w14:textId="77777777" w:rsidR="008024CE" w:rsidRPr="00FA00DB" w:rsidRDefault="004C4BAA">
      <w:pPr>
        <w:spacing w:line="276" w:lineRule="auto"/>
        <w:rPr>
          <w:rFonts w:ascii="Arial" w:eastAsia="Times" w:hAnsi="Arial" w:cs="Arial"/>
          <w:sz w:val="22"/>
          <w:szCs w:val="22"/>
        </w:rPr>
      </w:pPr>
      <w:r w:rsidRPr="00FA00DB">
        <w:rPr>
          <w:rFonts w:ascii="Arial" w:eastAsia="Times" w:hAnsi="Arial" w:cs="Arial"/>
          <w:sz w:val="22"/>
          <w:szCs w:val="22"/>
        </w:rPr>
        <w:t>The sweeping, steel grey curves of an Aston Martin DB5 from 1963 perfectly pair with the voluptuous silhouette of a hippopotamus. Enhancing the semblance is a pair of “ears” ideally placed on the roof of the vehicle and a license plate personalized with ‘H1PP0’. Clients can choose between a print showing a straight-on view of the hippo-inspired Aston Martin or a scene portraying a suited-up hippo heading from his car into the office.</w:t>
      </w:r>
    </w:p>
    <w:p w14:paraId="09CF51BA" w14:textId="23CDF28E" w:rsidR="002666F9" w:rsidRDefault="002666F9">
      <w:pPr>
        <w:spacing w:line="276" w:lineRule="auto"/>
        <w:rPr>
          <w:rFonts w:ascii="Arial" w:eastAsia="Times" w:hAnsi="Arial" w:cs="Arial"/>
          <w:sz w:val="22"/>
          <w:szCs w:val="2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D00A7C" w:rsidRPr="00211765" w14:paraId="45FA5054" w14:textId="77777777" w:rsidTr="00D00A7C">
        <w:trPr>
          <w:jc w:val="center"/>
        </w:trPr>
        <w:tc>
          <w:tcPr>
            <w:tcW w:w="5056" w:type="dxa"/>
          </w:tcPr>
          <w:p w14:paraId="38906247" w14:textId="77777777" w:rsidR="00D00A7C" w:rsidRPr="00211765" w:rsidRDefault="00D00A7C" w:rsidP="002B7C4D">
            <w:pPr>
              <w:widowControl w:val="0"/>
              <w:spacing w:line="276" w:lineRule="auto"/>
              <w:jc w:val="center"/>
              <w:rPr>
                <w:rFonts w:ascii="Arial" w:eastAsia="Times" w:hAnsi="Arial" w:cs="Arial"/>
                <w:sz w:val="20"/>
                <w:szCs w:val="20"/>
              </w:rPr>
            </w:pPr>
            <w:r w:rsidRPr="00211765">
              <w:rPr>
                <w:rFonts w:ascii="Arial" w:eastAsia="Times" w:hAnsi="Arial" w:cs="Arial"/>
                <w:noProof/>
                <w:sz w:val="20"/>
                <w:szCs w:val="20"/>
                <w:lang w:val="fr-CH"/>
              </w:rPr>
              <w:lastRenderedPageBreak/>
              <w:drawing>
                <wp:inline distT="0" distB="0" distL="0" distR="0" wp14:anchorId="2EE86E60" wp14:editId="25DF13C5">
                  <wp:extent cx="3175200" cy="2116800"/>
                  <wp:effectExtent l="0" t="0" r="6350" b="0"/>
                  <wp:docPr id="5" name="Image 5" descr="L:\Common\Marketing\MAD Gallery\Artistes et oeuvres\Frédéric Müller\PRESS\Images\Powerpoint\JPEG\FM009_H1PP0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Frédéric Müller\PRESS\Images\Powerpoint\JPEG\FM009_H1PP0_Front_10k5_20181218DE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14:paraId="16171131" w14:textId="31AC1073" w:rsidR="00D00A7C" w:rsidRPr="00211765" w:rsidRDefault="00D00A7C" w:rsidP="00A31545">
            <w:pPr>
              <w:widowControl w:val="0"/>
              <w:spacing w:line="276" w:lineRule="auto"/>
              <w:jc w:val="center"/>
              <w:rPr>
                <w:rFonts w:ascii="Arial" w:eastAsia="Times" w:hAnsi="Arial" w:cs="Arial"/>
                <w:sz w:val="20"/>
                <w:szCs w:val="20"/>
              </w:rPr>
            </w:pPr>
            <w:r w:rsidRPr="00211765">
              <w:rPr>
                <w:rFonts w:ascii="Arial" w:eastAsia="Times" w:hAnsi="Arial" w:cs="Arial"/>
                <w:sz w:val="20"/>
                <w:szCs w:val="20"/>
              </w:rPr>
              <w:t xml:space="preserve">H1PP0 </w:t>
            </w:r>
            <w:r w:rsidR="00A31545" w:rsidRPr="00211765">
              <w:rPr>
                <w:rFonts w:ascii="Arial" w:hAnsi="Arial" w:cs="Arial"/>
                <w:sz w:val="20"/>
                <w:szCs w:val="20"/>
              </w:rPr>
              <w:t>01</w:t>
            </w:r>
          </w:p>
        </w:tc>
        <w:tc>
          <w:tcPr>
            <w:tcW w:w="5056" w:type="dxa"/>
          </w:tcPr>
          <w:p w14:paraId="0DFB3EA6" w14:textId="77777777" w:rsidR="00D00A7C" w:rsidRPr="00211765" w:rsidRDefault="00D00A7C" w:rsidP="002B7C4D">
            <w:pPr>
              <w:widowControl w:val="0"/>
              <w:spacing w:line="276" w:lineRule="auto"/>
              <w:jc w:val="center"/>
              <w:rPr>
                <w:rFonts w:ascii="Arial" w:eastAsia="Times" w:hAnsi="Arial" w:cs="Arial"/>
                <w:sz w:val="20"/>
                <w:szCs w:val="20"/>
              </w:rPr>
            </w:pPr>
            <w:r w:rsidRPr="00211765">
              <w:rPr>
                <w:rFonts w:ascii="Arial" w:eastAsia="Times" w:hAnsi="Arial" w:cs="Arial"/>
                <w:noProof/>
                <w:sz w:val="20"/>
                <w:szCs w:val="20"/>
                <w:lang w:val="fr-CH"/>
              </w:rPr>
              <w:drawing>
                <wp:inline distT="0" distB="0" distL="0" distR="0" wp14:anchorId="7A063D90" wp14:editId="5C74A4B6">
                  <wp:extent cx="3175200" cy="2116800"/>
                  <wp:effectExtent l="0" t="0" r="6350" b="0"/>
                  <wp:docPr id="9" name="Image 9" descr="L:\Common\Marketing\MAD Gallery\Artistes et oeuvres\Frédéric Müller\PRESS\Images\Powerpoint\JPEG\FM009_H1PP0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ommon\Marketing\MAD Gallery\Artistes et oeuvres\Frédéric Müller\PRESS\Images\Powerpoint\JPEG\FM009_H1PP0_Perspektive_10k5_20181218DE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14:paraId="7A9F2278" w14:textId="0D3BAF3B" w:rsidR="00D00A7C" w:rsidRPr="00211765" w:rsidRDefault="00D00A7C" w:rsidP="00A31545">
            <w:pPr>
              <w:widowControl w:val="0"/>
              <w:spacing w:line="276" w:lineRule="auto"/>
              <w:jc w:val="center"/>
              <w:rPr>
                <w:rFonts w:ascii="Arial" w:eastAsia="Times" w:hAnsi="Arial" w:cs="Arial"/>
                <w:sz w:val="20"/>
                <w:szCs w:val="20"/>
              </w:rPr>
            </w:pPr>
            <w:r w:rsidRPr="00211765">
              <w:rPr>
                <w:rFonts w:ascii="Arial" w:eastAsia="Times" w:hAnsi="Arial" w:cs="Arial"/>
                <w:sz w:val="20"/>
                <w:szCs w:val="20"/>
              </w:rPr>
              <w:t xml:space="preserve">H1PP0 </w:t>
            </w:r>
            <w:r w:rsidR="00A31545" w:rsidRPr="00211765">
              <w:rPr>
                <w:rFonts w:ascii="Arial" w:hAnsi="Arial" w:cs="Arial"/>
                <w:sz w:val="20"/>
                <w:szCs w:val="20"/>
              </w:rPr>
              <w:t>02</w:t>
            </w:r>
          </w:p>
        </w:tc>
      </w:tr>
    </w:tbl>
    <w:p w14:paraId="2EDEE8A9" w14:textId="77777777" w:rsidR="00D00A7C" w:rsidRPr="00FA00DB" w:rsidRDefault="00D00A7C">
      <w:pPr>
        <w:spacing w:line="276" w:lineRule="auto"/>
        <w:rPr>
          <w:rFonts w:ascii="Arial" w:eastAsia="Times" w:hAnsi="Arial" w:cs="Arial"/>
          <w:sz w:val="22"/>
          <w:szCs w:val="22"/>
        </w:rPr>
      </w:pPr>
    </w:p>
    <w:p w14:paraId="65EF71E5" w14:textId="77777777" w:rsidR="008024CE" w:rsidRPr="00FA00DB" w:rsidRDefault="004C4BAA">
      <w:pPr>
        <w:spacing w:line="276" w:lineRule="auto"/>
        <w:rPr>
          <w:rFonts w:ascii="Arial" w:eastAsia="Times" w:hAnsi="Arial" w:cs="Arial"/>
          <w:sz w:val="22"/>
          <w:szCs w:val="22"/>
        </w:rPr>
      </w:pPr>
      <w:r w:rsidRPr="00FA00DB">
        <w:rPr>
          <w:rFonts w:ascii="Arial" w:eastAsia="Times" w:hAnsi="Arial" w:cs="Arial"/>
          <w:sz w:val="22"/>
          <w:szCs w:val="22"/>
        </w:rPr>
        <w:t xml:space="preserve">Ready for adventure? A lion behind the wheel of a transformed Ford F-250 with a pop-up camper in tow is just the thing. This heavy-duty pickup truck from 1967 fittingly takes on the feline features of a lion with a grill fashioned as a lion’s nose, a cab embellished with “ears,” and fur-coloured paint. Müller, a perfectionist when it comes to details, adorns the front of the truck with ‘ROAR’ across the hood (instead of ‘FORD’) and completes the license plate with ‘L10N’.  </w:t>
      </w:r>
    </w:p>
    <w:p w14:paraId="2DF14BE3" w14:textId="6B8E208A" w:rsidR="008024CE" w:rsidRDefault="008024CE">
      <w:pPr>
        <w:spacing w:line="276" w:lineRule="auto"/>
        <w:rPr>
          <w:rFonts w:ascii="Arial" w:eastAsia="Times" w:hAnsi="Arial" w:cs="Arial"/>
          <w:sz w:val="22"/>
          <w:szCs w:val="2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D00A7C" w:rsidRPr="00211765" w14:paraId="4CF15F19" w14:textId="77777777" w:rsidTr="00D00A7C">
        <w:trPr>
          <w:jc w:val="center"/>
        </w:trPr>
        <w:tc>
          <w:tcPr>
            <w:tcW w:w="5094" w:type="dxa"/>
          </w:tcPr>
          <w:p w14:paraId="27E7EA50" w14:textId="77777777" w:rsidR="00D00A7C" w:rsidRPr="00211765" w:rsidRDefault="00D00A7C" w:rsidP="002B7C4D">
            <w:pPr>
              <w:widowControl w:val="0"/>
              <w:spacing w:line="276" w:lineRule="auto"/>
              <w:jc w:val="center"/>
              <w:rPr>
                <w:rFonts w:ascii="Arial" w:eastAsia="Times" w:hAnsi="Arial" w:cs="Arial"/>
                <w:sz w:val="20"/>
                <w:szCs w:val="20"/>
              </w:rPr>
            </w:pPr>
            <w:r w:rsidRPr="00211765">
              <w:rPr>
                <w:rFonts w:ascii="Arial" w:eastAsia="Times" w:hAnsi="Arial" w:cs="Arial"/>
                <w:noProof/>
                <w:sz w:val="20"/>
                <w:szCs w:val="20"/>
                <w:lang w:val="fr-CH"/>
              </w:rPr>
              <w:drawing>
                <wp:inline distT="0" distB="0" distL="0" distR="0" wp14:anchorId="62DA1F84" wp14:editId="64F7F832">
                  <wp:extent cx="3175200" cy="2116800"/>
                  <wp:effectExtent l="0" t="0" r="6350" b="0"/>
                  <wp:docPr id="3" name="Image 3" descr="L:\Common\Marketing\MAD Gallery\Artistes et oeuvres\Frédéric Müller\PRESS\Images\Powerpoint\JPEG\FM009_L10N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Frédéric Müller\PRESS\Images\Powerpoint\JPEG\FM009_L10N_Front_10k5_20181218DE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14:paraId="0714D888" w14:textId="58181154" w:rsidR="00D00A7C" w:rsidRPr="00211765" w:rsidRDefault="00D00A7C" w:rsidP="00A31545">
            <w:pPr>
              <w:widowControl w:val="0"/>
              <w:spacing w:line="276" w:lineRule="auto"/>
              <w:jc w:val="center"/>
              <w:rPr>
                <w:rFonts w:ascii="Arial" w:eastAsia="Times" w:hAnsi="Arial" w:cs="Arial"/>
                <w:sz w:val="20"/>
                <w:szCs w:val="20"/>
              </w:rPr>
            </w:pPr>
            <w:r w:rsidRPr="00211765">
              <w:rPr>
                <w:rFonts w:ascii="Arial" w:eastAsia="Times" w:hAnsi="Arial" w:cs="Arial"/>
                <w:sz w:val="20"/>
                <w:szCs w:val="20"/>
              </w:rPr>
              <w:t xml:space="preserve">L10N </w:t>
            </w:r>
            <w:r w:rsidR="00A31545" w:rsidRPr="00211765">
              <w:rPr>
                <w:rFonts w:ascii="Arial" w:hAnsi="Arial" w:cs="Arial"/>
                <w:sz w:val="20"/>
                <w:szCs w:val="20"/>
              </w:rPr>
              <w:t>01</w:t>
            </w:r>
          </w:p>
        </w:tc>
        <w:tc>
          <w:tcPr>
            <w:tcW w:w="5094" w:type="dxa"/>
          </w:tcPr>
          <w:p w14:paraId="45C3883D" w14:textId="77777777" w:rsidR="00D00A7C" w:rsidRPr="00211765" w:rsidRDefault="00D00A7C" w:rsidP="002B7C4D">
            <w:pPr>
              <w:widowControl w:val="0"/>
              <w:spacing w:line="276" w:lineRule="auto"/>
              <w:jc w:val="center"/>
              <w:rPr>
                <w:rFonts w:ascii="Arial" w:eastAsia="Times" w:hAnsi="Arial" w:cs="Arial"/>
                <w:sz w:val="20"/>
                <w:szCs w:val="20"/>
              </w:rPr>
            </w:pPr>
            <w:r w:rsidRPr="00211765">
              <w:rPr>
                <w:rFonts w:ascii="Arial" w:eastAsia="Times" w:hAnsi="Arial" w:cs="Arial"/>
                <w:noProof/>
                <w:sz w:val="20"/>
                <w:szCs w:val="20"/>
                <w:lang w:val="fr-CH"/>
              </w:rPr>
              <w:drawing>
                <wp:inline distT="0" distB="0" distL="0" distR="0" wp14:anchorId="17F98FED" wp14:editId="5C1330F1">
                  <wp:extent cx="3175200" cy="2116800"/>
                  <wp:effectExtent l="0" t="0" r="6350" b="0"/>
                  <wp:docPr id="8" name="Image 8" descr="L:\Common\Marketing\MAD Gallery\Artistes et oeuvres\Frédéric Müller\PRESS\Images\Powerpoint\JPEG\FM009_L10N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Frédéric Müller\PRESS\Images\Powerpoint\JPEG\FM009_L10N_Perspektive_10k5_20181218DE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14:paraId="794E53CA" w14:textId="6EF204D9" w:rsidR="00D00A7C" w:rsidRPr="00211765" w:rsidRDefault="00D00A7C" w:rsidP="00A31545">
            <w:pPr>
              <w:widowControl w:val="0"/>
              <w:spacing w:line="276" w:lineRule="auto"/>
              <w:jc w:val="center"/>
              <w:rPr>
                <w:rFonts w:ascii="Arial" w:eastAsia="Times" w:hAnsi="Arial" w:cs="Arial"/>
                <w:sz w:val="20"/>
                <w:szCs w:val="20"/>
              </w:rPr>
            </w:pPr>
            <w:r w:rsidRPr="00211765">
              <w:rPr>
                <w:rFonts w:ascii="Arial" w:eastAsia="Times" w:hAnsi="Arial" w:cs="Arial"/>
                <w:sz w:val="20"/>
                <w:szCs w:val="20"/>
              </w:rPr>
              <w:t xml:space="preserve">L10N </w:t>
            </w:r>
            <w:r w:rsidR="00A31545" w:rsidRPr="00211765">
              <w:rPr>
                <w:rFonts w:ascii="Arial" w:hAnsi="Arial" w:cs="Arial"/>
                <w:sz w:val="20"/>
                <w:szCs w:val="20"/>
              </w:rPr>
              <w:t>02</w:t>
            </w:r>
          </w:p>
        </w:tc>
      </w:tr>
    </w:tbl>
    <w:p w14:paraId="468342B9" w14:textId="77777777" w:rsidR="00D00A7C" w:rsidRPr="00FA00DB" w:rsidRDefault="00D00A7C">
      <w:pPr>
        <w:spacing w:line="276" w:lineRule="auto"/>
        <w:rPr>
          <w:rFonts w:ascii="Arial" w:eastAsia="Times" w:hAnsi="Arial" w:cs="Arial"/>
          <w:sz w:val="22"/>
          <w:szCs w:val="22"/>
        </w:rPr>
      </w:pPr>
    </w:p>
    <w:p w14:paraId="1CF91A4F" w14:textId="490ABD3B" w:rsidR="008024CE" w:rsidRPr="00FA00DB" w:rsidRDefault="004C4BAA">
      <w:pPr>
        <w:spacing w:line="276" w:lineRule="auto"/>
        <w:rPr>
          <w:rFonts w:ascii="Arial" w:eastAsia="Times" w:hAnsi="Arial" w:cs="Arial"/>
          <w:sz w:val="22"/>
          <w:szCs w:val="22"/>
        </w:rPr>
      </w:pPr>
      <w:r w:rsidRPr="00FA00DB">
        <w:rPr>
          <w:rFonts w:ascii="Arial" w:eastAsia="Times" w:hAnsi="Arial" w:cs="Arial"/>
          <w:sz w:val="22"/>
          <w:szCs w:val="22"/>
        </w:rPr>
        <w:t>At the other end of the horsepower spectrum, a 19</w:t>
      </w:r>
      <w:r w:rsidR="00A31545">
        <w:rPr>
          <w:rFonts w:ascii="Arial" w:eastAsia="Times" w:hAnsi="Arial" w:cs="Arial"/>
          <w:sz w:val="22"/>
          <w:szCs w:val="22"/>
        </w:rPr>
        <w:t>77</w:t>
      </w:r>
      <w:r w:rsidRPr="00FA00DB">
        <w:rPr>
          <w:rFonts w:ascii="Arial" w:eastAsia="Times" w:hAnsi="Arial" w:cs="Arial"/>
          <w:sz w:val="22"/>
          <w:szCs w:val="22"/>
        </w:rPr>
        <w:t xml:space="preserve"> Fiat 600S playfully doubles as a panda bear with black and white features including a nose on the grill and ears peeking out from under the luggage rack. In Müller’s second panda-themed artwork, a globetrotting bear couple embark on a road trip; a fun detail is the luggage exploding with bamboo. Appearing lost, the driver holds a map while staring at illegible road signs. For added detail, the license plate </w:t>
      </w:r>
      <w:proofErr w:type="gramStart"/>
      <w:r w:rsidRPr="00FA00DB">
        <w:rPr>
          <w:rFonts w:ascii="Arial" w:eastAsia="Times" w:hAnsi="Arial" w:cs="Arial"/>
          <w:sz w:val="22"/>
          <w:szCs w:val="22"/>
        </w:rPr>
        <w:t>is customized</w:t>
      </w:r>
      <w:proofErr w:type="gramEnd"/>
      <w:r w:rsidRPr="00FA00DB">
        <w:rPr>
          <w:rFonts w:ascii="Arial" w:eastAsia="Times" w:hAnsi="Arial" w:cs="Arial"/>
          <w:sz w:val="22"/>
          <w:szCs w:val="22"/>
        </w:rPr>
        <w:t xml:space="preserve"> with ‘P4ND4’. </w:t>
      </w:r>
    </w:p>
    <w:p w14:paraId="1B73102F" w14:textId="01DD75DC" w:rsidR="008024CE" w:rsidRDefault="008024CE">
      <w:pPr>
        <w:spacing w:line="276" w:lineRule="auto"/>
        <w:rPr>
          <w:rFonts w:ascii="Arial" w:eastAsia="Times" w:hAnsi="Arial" w:cs="Arial"/>
          <w:sz w:val="22"/>
          <w:szCs w:val="2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D00A7C" w:rsidRPr="00211765" w14:paraId="510B25AF" w14:textId="77777777" w:rsidTr="00D00A7C">
        <w:trPr>
          <w:jc w:val="center"/>
        </w:trPr>
        <w:tc>
          <w:tcPr>
            <w:tcW w:w="5094" w:type="dxa"/>
          </w:tcPr>
          <w:p w14:paraId="035716BC" w14:textId="77777777" w:rsidR="00D00A7C" w:rsidRPr="00211765" w:rsidRDefault="00D00A7C" w:rsidP="002B7C4D">
            <w:pPr>
              <w:widowControl w:val="0"/>
              <w:spacing w:line="276" w:lineRule="auto"/>
              <w:jc w:val="center"/>
              <w:rPr>
                <w:rFonts w:ascii="Arial" w:eastAsia="Times" w:hAnsi="Arial" w:cs="Arial"/>
                <w:sz w:val="20"/>
                <w:szCs w:val="20"/>
              </w:rPr>
            </w:pPr>
            <w:r w:rsidRPr="00211765">
              <w:rPr>
                <w:rFonts w:ascii="Arial" w:eastAsia="Times" w:hAnsi="Arial" w:cs="Arial"/>
                <w:noProof/>
                <w:sz w:val="20"/>
                <w:szCs w:val="20"/>
                <w:lang w:val="fr-CH"/>
              </w:rPr>
              <w:lastRenderedPageBreak/>
              <w:drawing>
                <wp:inline distT="0" distB="0" distL="0" distR="0" wp14:anchorId="33B1847E" wp14:editId="3C349384">
                  <wp:extent cx="3175200" cy="2116800"/>
                  <wp:effectExtent l="0" t="0" r="6350" b="0"/>
                  <wp:docPr id="2" name="Image 2" descr="L:\Common\Marketing\MAD Gallery\Artistes et oeuvres\Frédéric Müller\PRESS\Images\Powerpoint\JPEG\FM009_P4ND4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Images\Powerpoint\JPEG\FM009_P4ND4_Front_10k5_20181218D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14:paraId="3F0FCDF7" w14:textId="094CD34B" w:rsidR="00D00A7C" w:rsidRPr="00211765" w:rsidRDefault="00D00A7C" w:rsidP="00A31545">
            <w:pPr>
              <w:widowControl w:val="0"/>
              <w:spacing w:line="276" w:lineRule="auto"/>
              <w:jc w:val="center"/>
              <w:rPr>
                <w:rFonts w:ascii="Arial" w:eastAsia="Times" w:hAnsi="Arial" w:cs="Arial"/>
                <w:sz w:val="20"/>
                <w:szCs w:val="20"/>
              </w:rPr>
            </w:pPr>
            <w:r w:rsidRPr="00211765">
              <w:rPr>
                <w:rFonts w:ascii="Arial" w:eastAsia="Times" w:hAnsi="Arial" w:cs="Arial"/>
                <w:sz w:val="20"/>
                <w:szCs w:val="20"/>
              </w:rPr>
              <w:t xml:space="preserve">P4ND4 </w:t>
            </w:r>
            <w:r w:rsidR="00A31545" w:rsidRPr="00211765">
              <w:rPr>
                <w:rFonts w:ascii="Arial" w:hAnsi="Arial" w:cs="Arial"/>
                <w:sz w:val="20"/>
                <w:szCs w:val="20"/>
              </w:rPr>
              <w:t>01</w:t>
            </w:r>
          </w:p>
        </w:tc>
        <w:tc>
          <w:tcPr>
            <w:tcW w:w="5094" w:type="dxa"/>
          </w:tcPr>
          <w:p w14:paraId="5C5D41E3" w14:textId="772185EB" w:rsidR="00D00A7C" w:rsidRPr="00211765" w:rsidRDefault="002B301C" w:rsidP="002B7C4D">
            <w:pPr>
              <w:widowControl w:val="0"/>
              <w:spacing w:line="276" w:lineRule="auto"/>
              <w:jc w:val="center"/>
              <w:rPr>
                <w:rFonts w:ascii="Arial" w:eastAsia="Times" w:hAnsi="Arial" w:cs="Arial"/>
                <w:sz w:val="20"/>
                <w:szCs w:val="20"/>
              </w:rPr>
            </w:pPr>
            <w:r w:rsidRPr="00211765">
              <w:rPr>
                <w:rFonts w:ascii="Arial" w:eastAsia="Times" w:hAnsi="Arial" w:cs="Arial"/>
                <w:noProof/>
                <w:sz w:val="20"/>
                <w:szCs w:val="20"/>
                <w:lang w:val="fr-CH"/>
              </w:rPr>
              <w:drawing>
                <wp:inline distT="0" distB="0" distL="0" distR="0" wp14:anchorId="58702E03" wp14:editId="5C1B83DA">
                  <wp:extent cx="3175200" cy="2116800"/>
                  <wp:effectExtent l="0" t="0" r="6350" b="0"/>
                  <wp:docPr id="14" name="Image 14" descr="L:\Common\Marketing\MAD Gallery\Artistes et oeuvres\Frédéric Müller\PRESS\HRESLRES\LRES\Frederic-Mueller_P4ND4-02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HRESLRES\LRES\Frederic-Mueller_P4ND4-02_LRES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14:paraId="00B59469" w14:textId="6FFF6945" w:rsidR="00D00A7C" w:rsidRPr="00211765" w:rsidRDefault="00D00A7C" w:rsidP="00A31545">
            <w:pPr>
              <w:widowControl w:val="0"/>
              <w:spacing w:line="276" w:lineRule="auto"/>
              <w:jc w:val="center"/>
              <w:rPr>
                <w:rFonts w:ascii="Arial" w:eastAsia="Times" w:hAnsi="Arial" w:cs="Arial"/>
                <w:sz w:val="20"/>
                <w:szCs w:val="20"/>
              </w:rPr>
            </w:pPr>
            <w:r w:rsidRPr="00211765">
              <w:rPr>
                <w:rFonts w:ascii="Arial" w:eastAsia="Times" w:hAnsi="Arial" w:cs="Arial"/>
                <w:sz w:val="20"/>
                <w:szCs w:val="20"/>
              </w:rPr>
              <w:t xml:space="preserve">P4ND4 </w:t>
            </w:r>
            <w:r w:rsidR="00A31545" w:rsidRPr="00211765">
              <w:rPr>
                <w:rFonts w:ascii="Arial" w:hAnsi="Arial" w:cs="Arial"/>
                <w:sz w:val="20"/>
                <w:szCs w:val="20"/>
              </w:rPr>
              <w:t>02</w:t>
            </w:r>
          </w:p>
        </w:tc>
      </w:tr>
    </w:tbl>
    <w:p w14:paraId="27FF2C66" w14:textId="77777777" w:rsidR="00D00A7C" w:rsidRPr="00FA00DB" w:rsidRDefault="00D00A7C">
      <w:pPr>
        <w:spacing w:line="276" w:lineRule="auto"/>
        <w:rPr>
          <w:rFonts w:ascii="Arial" w:eastAsia="Times" w:hAnsi="Arial" w:cs="Arial"/>
          <w:sz w:val="22"/>
          <w:szCs w:val="22"/>
        </w:rPr>
      </w:pPr>
    </w:p>
    <w:p w14:paraId="2840997E" w14:textId="7A4D2448" w:rsidR="008024CE" w:rsidRPr="00FA00DB" w:rsidRDefault="004C4BAA">
      <w:pPr>
        <w:spacing w:line="276" w:lineRule="auto"/>
        <w:rPr>
          <w:rFonts w:ascii="Arial" w:eastAsia="Times" w:hAnsi="Arial" w:cs="Arial"/>
          <w:sz w:val="22"/>
          <w:szCs w:val="22"/>
        </w:rPr>
      </w:pPr>
      <w:r w:rsidRPr="00FA00DB">
        <w:rPr>
          <w:rFonts w:ascii="Arial" w:eastAsia="Times" w:hAnsi="Arial" w:cs="Arial"/>
          <w:sz w:val="22"/>
          <w:szCs w:val="22"/>
        </w:rPr>
        <w:t>An alligator behind the wheel of a 196</w:t>
      </w:r>
      <w:r w:rsidR="00A31545">
        <w:rPr>
          <w:rFonts w:ascii="Arial" w:eastAsia="Times" w:hAnsi="Arial" w:cs="Arial"/>
          <w:sz w:val="22"/>
          <w:szCs w:val="22"/>
        </w:rPr>
        <w:t>8</w:t>
      </w:r>
      <w:r w:rsidRPr="00FA00DB">
        <w:rPr>
          <w:rFonts w:ascii="Arial" w:eastAsia="Times" w:hAnsi="Arial" w:cs="Arial"/>
          <w:sz w:val="22"/>
          <w:szCs w:val="22"/>
        </w:rPr>
        <w:t xml:space="preserve"> Chevrolet Corvette Stingray races around a corner at breakneck speed: the thrill-seeking reptile harmonizes with its powerful machine sporting an elongated frontend (similar to an alligator snout) and pointy teeth positioned alongside the personalized ‘G4T0R’ plate on the grill. The deep emerald colour of the classic car coordinates with the creature hanging out the window having the time of his life. </w:t>
      </w:r>
    </w:p>
    <w:p w14:paraId="514D3603" w14:textId="33E8C849" w:rsidR="008024CE" w:rsidRDefault="008024CE">
      <w:pPr>
        <w:spacing w:line="276" w:lineRule="auto"/>
        <w:rPr>
          <w:rFonts w:ascii="Arial" w:eastAsia="Times" w:hAnsi="Arial" w:cs="Arial"/>
          <w:sz w:val="22"/>
          <w:szCs w:val="22"/>
        </w:rPr>
      </w:pPr>
    </w:p>
    <w:tbl>
      <w:tblPr>
        <w:tblStyle w:val="Grilledutableau"/>
        <w:tblW w:w="101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D00A7C" w:rsidRPr="00211765" w14:paraId="330BBECD" w14:textId="77777777" w:rsidTr="00D00A7C">
        <w:trPr>
          <w:jc w:val="center"/>
        </w:trPr>
        <w:tc>
          <w:tcPr>
            <w:tcW w:w="5094" w:type="dxa"/>
          </w:tcPr>
          <w:p w14:paraId="4E47FAB1" w14:textId="77777777" w:rsidR="00D00A7C" w:rsidRPr="00211765" w:rsidRDefault="00D00A7C" w:rsidP="002B7C4D">
            <w:pPr>
              <w:widowControl w:val="0"/>
              <w:spacing w:line="276" w:lineRule="auto"/>
              <w:jc w:val="center"/>
              <w:rPr>
                <w:rFonts w:ascii="Arial" w:eastAsia="Times" w:hAnsi="Arial" w:cs="Arial"/>
                <w:sz w:val="20"/>
                <w:szCs w:val="20"/>
              </w:rPr>
            </w:pPr>
            <w:r w:rsidRPr="00211765">
              <w:rPr>
                <w:rFonts w:ascii="Arial" w:eastAsia="Times" w:hAnsi="Arial" w:cs="Arial"/>
                <w:noProof/>
                <w:sz w:val="20"/>
                <w:szCs w:val="20"/>
                <w:lang w:val="fr-CH"/>
              </w:rPr>
              <w:drawing>
                <wp:inline distT="0" distB="0" distL="0" distR="0" wp14:anchorId="64A3996F" wp14:editId="734224CB">
                  <wp:extent cx="3175200" cy="2116800"/>
                  <wp:effectExtent l="0" t="0" r="6350" b="0"/>
                  <wp:docPr id="4" name="Image 4" descr="L:\Common\Marketing\MAD Gallery\Artistes et oeuvres\Frédéric Müller\PRESS\Images\Powerpoint\JPEG\FM009_G4T0R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Frédéric Müller\PRESS\Images\Powerpoint\JPEG\FM009_G4T0R_Front_10k5_20181218DE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14:paraId="3A692F5E" w14:textId="5618644B" w:rsidR="00D00A7C" w:rsidRPr="00211765" w:rsidRDefault="00D00A7C" w:rsidP="00A31545">
            <w:pPr>
              <w:widowControl w:val="0"/>
              <w:spacing w:line="276" w:lineRule="auto"/>
              <w:jc w:val="center"/>
              <w:rPr>
                <w:rFonts w:ascii="Arial" w:eastAsia="Times" w:hAnsi="Arial" w:cs="Arial"/>
                <w:sz w:val="20"/>
                <w:szCs w:val="20"/>
              </w:rPr>
            </w:pPr>
            <w:r w:rsidRPr="00211765">
              <w:rPr>
                <w:rFonts w:ascii="Arial" w:eastAsia="Times" w:hAnsi="Arial" w:cs="Arial"/>
                <w:sz w:val="20"/>
                <w:szCs w:val="20"/>
              </w:rPr>
              <w:t xml:space="preserve">G4T0R </w:t>
            </w:r>
            <w:r w:rsidR="00A31545" w:rsidRPr="00211765">
              <w:rPr>
                <w:rFonts w:ascii="Arial" w:hAnsi="Arial" w:cs="Arial"/>
                <w:sz w:val="20"/>
                <w:szCs w:val="20"/>
              </w:rPr>
              <w:t>01</w:t>
            </w:r>
          </w:p>
        </w:tc>
        <w:tc>
          <w:tcPr>
            <w:tcW w:w="5094" w:type="dxa"/>
          </w:tcPr>
          <w:p w14:paraId="704B0588" w14:textId="77777777" w:rsidR="00D00A7C" w:rsidRPr="00211765" w:rsidRDefault="00D00A7C" w:rsidP="002B7C4D">
            <w:pPr>
              <w:widowControl w:val="0"/>
              <w:spacing w:line="276" w:lineRule="auto"/>
              <w:jc w:val="center"/>
              <w:rPr>
                <w:rFonts w:ascii="Arial" w:eastAsia="Times" w:hAnsi="Arial" w:cs="Arial"/>
                <w:sz w:val="20"/>
                <w:szCs w:val="20"/>
              </w:rPr>
            </w:pPr>
            <w:r w:rsidRPr="00211765">
              <w:rPr>
                <w:rFonts w:ascii="Arial" w:eastAsia="Times" w:hAnsi="Arial" w:cs="Arial"/>
                <w:noProof/>
                <w:sz w:val="20"/>
                <w:szCs w:val="20"/>
                <w:lang w:val="fr-CH"/>
              </w:rPr>
              <w:drawing>
                <wp:inline distT="0" distB="0" distL="0" distR="0" wp14:anchorId="4B8A680C" wp14:editId="17C66835">
                  <wp:extent cx="3175200" cy="2116800"/>
                  <wp:effectExtent l="0" t="0" r="6350" b="0"/>
                  <wp:docPr id="7" name="Image 7" descr="L:\Common\Marketing\MAD Gallery\Artistes et oeuvres\Frédéric Müller\PRESS\Images\Powerpoint\JPEG\FM009_G4T0R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mmon\Marketing\MAD Gallery\Artistes et oeuvres\Frédéric Müller\PRESS\Images\Powerpoint\JPEG\FM009_G4T0R_Perspektive_10k5_20181218DE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200" cy="2116800"/>
                          </a:xfrm>
                          <a:prstGeom prst="rect">
                            <a:avLst/>
                          </a:prstGeom>
                          <a:noFill/>
                          <a:ln>
                            <a:noFill/>
                          </a:ln>
                        </pic:spPr>
                      </pic:pic>
                    </a:graphicData>
                  </a:graphic>
                </wp:inline>
              </w:drawing>
            </w:r>
          </w:p>
          <w:p w14:paraId="09203130" w14:textId="24DC1000" w:rsidR="00D00A7C" w:rsidRPr="00211765" w:rsidRDefault="00D00A7C" w:rsidP="00A31545">
            <w:pPr>
              <w:widowControl w:val="0"/>
              <w:spacing w:line="276" w:lineRule="auto"/>
              <w:jc w:val="center"/>
              <w:rPr>
                <w:rFonts w:ascii="Arial" w:eastAsia="Times" w:hAnsi="Arial" w:cs="Arial"/>
                <w:sz w:val="20"/>
                <w:szCs w:val="20"/>
              </w:rPr>
            </w:pPr>
            <w:r w:rsidRPr="00211765">
              <w:rPr>
                <w:rFonts w:ascii="Arial" w:eastAsia="Times" w:hAnsi="Arial" w:cs="Arial"/>
                <w:sz w:val="20"/>
                <w:szCs w:val="20"/>
              </w:rPr>
              <w:t xml:space="preserve">G4T0R </w:t>
            </w:r>
            <w:r w:rsidR="00A31545" w:rsidRPr="00211765">
              <w:rPr>
                <w:rFonts w:ascii="Arial" w:hAnsi="Arial" w:cs="Arial"/>
                <w:sz w:val="20"/>
                <w:szCs w:val="20"/>
              </w:rPr>
              <w:t>02</w:t>
            </w:r>
          </w:p>
        </w:tc>
      </w:tr>
    </w:tbl>
    <w:p w14:paraId="045865D9" w14:textId="77777777" w:rsidR="00D00A7C" w:rsidRPr="00FA00DB" w:rsidRDefault="00D00A7C">
      <w:pPr>
        <w:spacing w:line="276" w:lineRule="auto"/>
        <w:rPr>
          <w:rFonts w:ascii="Arial" w:eastAsia="Times" w:hAnsi="Arial" w:cs="Arial"/>
          <w:sz w:val="22"/>
          <w:szCs w:val="22"/>
        </w:rPr>
      </w:pPr>
    </w:p>
    <w:p w14:paraId="1A1DF69F" w14:textId="77777777" w:rsidR="008024CE" w:rsidRPr="00FA00DB" w:rsidRDefault="004C4BAA">
      <w:pPr>
        <w:spacing w:line="276" w:lineRule="auto"/>
        <w:rPr>
          <w:rFonts w:ascii="Arial" w:eastAsia="Times" w:hAnsi="Arial" w:cs="Arial"/>
          <w:sz w:val="22"/>
          <w:szCs w:val="22"/>
        </w:rPr>
      </w:pPr>
      <w:r w:rsidRPr="00FA00DB">
        <w:rPr>
          <w:rFonts w:ascii="Arial" w:eastAsia="Times" w:hAnsi="Arial" w:cs="Arial"/>
          <w:sz w:val="22"/>
          <w:szCs w:val="22"/>
        </w:rPr>
        <w:t xml:space="preserve">Each customized ride has a World Wide Fund for Nature (WWF) sticker thoughtfully placed on the window to remind us of the vulnerable status of these wild animals. </w:t>
      </w:r>
    </w:p>
    <w:p w14:paraId="0A8AE9F6" w14:textId="77777777" w:rsidR="008024CE" w:rsidRPr="00FA00DB" w:rsidRDefault="008024CE">
      <w:pPr>
        <w:spacing w:line="276" w:lineRule="auto"/>
        <w:rPr>
          <w:rFonts w:ascii="Arial" w:eastAsia="Times" w:hAnsi="Arial" w:cs="Arial"/>
          <w:sz w:val="22"/>
          <w:szCs w:val="22"/>
        </w:rPr>
      </w:pPr>
    </w:p>
    <w:p w14:paraId="0E3E3EB0" w14:textId="7C96A0F3" w:rsidR="008024CE" w:rsidRPr="00FA00DB" w:rsidRDefault="004C4BAA">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r w:rsidRPr="00FA00DB">
        <w:rPr>
          <w:rFonts w:ascii="Arial" w:eastAsia="Times" w:hAnsi="Arial" w:cs="Arial"/>
          <w:sz w:val="22"/>
          <w:szCs w:val="22"/>
        </w:rPr>
        <w:t xml:space="preserve">Two images are available for each of the four </w:t>
      </w:r>
      <w:r w:rsidRPr="00177C48">
        <w:rPr>
          <w:rFonts w:ascii="Arial" w:eastAsia="Times" w:hAnsi="Arial" w:cs="Arial"/>
          <w:sz w:val="22"/>
          <w:szCs w:val="22"/>
        </w:rPr>
        <w:t>hybrid cars in either a frontend view or a coordinated setting with an animal driver. Each of the images</w:t>
      </w:r>
      <w:r w:rsidR="008F6981" w:rsidRPr="00177C48">
        <w:rPr>
          <w:rFonts w:ascii="Arial" w:eastAsia="Times" w:hAnsi="Arial" w:cs="Arial"/>
          <w:sz w:val="22"/>
          <w:szCs w:val="22"/>
        </w:rPr>
        <w:t xml:space="preserve"> </w:t>
      </w:r>
      <w:proofErr w:type="gramStart"/>
      <w:r w:rsidR="004256DC" w:rsidRPr="00177C48">
        <w:rPr>
          <w:rFonts w:ascii="Arial" w:eastAsia="Times" w:hAnsi="Arial" w:cs="Arial"/>
          <w:sz w:val="22"/>
          <w:szCs w:val="22"/>
        </w:rPr>
        <w:t xml:space="preserve">is printed on fine paper, </w:t>
      </w:r>
      <w:r w:rsidRPr="00177C48">
        <w:rPr>
          <w:rFonts w:ascii="Arial" w:eastAsia="Times" w:hAnsi="Arial" w:cs="Arial"/>
          <w:sz w:val="22"/>
          <w:szCs w:val="22"/>
        </w:rPr>
        <w:t xml:space="preserve">framed in </w:t>
      </w:r>
      <w:r w:rsidR="004256DC" w:rsidRPr="00177C48">
        <w:rPr>
          <w:rFonts w:ascii="Arial" w:eastAsia="Times" w:hAnsi="Arial" w:cs="Arial"/>
          <w:sz w:val="22"/>
          <w:szCs w:val="22"/>
        </w:rPr>
        <w:t xml:space="preserve">white </w:t>
      </w:r>
      <w:r w:rsidRPr="00177C48">
        <w:rPr>
          <w:rFonts w:ascii="Arial" w:eastAsia="Times" w:hAnsi="Arial" w:cs="Arial"/>
          <w:sz w:val="22"/>
          <w:szCs w:val="22"/>
        </w:rPr>
        <w:t xml:space="preserve">matte aluminium </w:t>
      </w:r>
      <w:r w:rsidR="008F6981" w:rsidRPr="00177C48">
        <w:rPr>
          <w:rFonts w:ascii="Arial" w:eastAsia="Times" w:hAnsi="Arial" w:cs="Arial"/>
          <w:sz w:val="22"/>
          <w:szCs w:val="22"/>
        </w:rPr>
        <w:t xml:space="preserve">and protected by a </w:t>
      </w:r>
      <w:r w:rsidRPr="00177C48">
        <w:rPr>
          <w:rFonts w:ascii="Arial" w:eastAsia="Times" w:hAnsi="Arial" w:cs="Arial"/>
          <w:sz w:val="22"/>
          <w:szCs w:val="22"/>
        </w:rPr>
        <w:t>two-millimetre-thick glass</w:t>
      </w:r>
      <w:r w:rsidR="008F6981" w:rsidRPr="00177C48">
        <w:rPr>
          <w:rFonts w:ascii="Arial" w:eastAsia="Times" w:hAnsi="Arial" w:cs="Arial"/>
          <w:sz w:val="22"/>
          <w:szCs w:val="22"/>
        </w:rPr>
        <w:t xml:space="preserve"> cover</w:t>
      </w:r>
      <w:proofErr w:type="gramEnd"/>
      <w:r w:rsidRPr="00177C48">
        <w:rPr>
          <w:rFonts w:ascii="Arial" w:eastAsia="Times" w:hAnsi="Arial" w:cs="Arial"/>
          <w:sz w:val="22"/>
          <w:szCs w:val="22"/>
        </w:rPr>
        <w:t xml:space="preserve">. Each motif is available in two sizes, </w:t>
      </w:r>
      <w:r w:rsidR="00586DBE" w:rsidRPr="00177C48">
        <w:rPr>
          <w:rFonts w:ascii="Arial" w:eastAsia="Times" w:hAnsi="Arial" w:cs="Arial"/>
          <w:sz w:val="22"/>
          <w:szCs w:val="22"/>
        </w:rPr>
        <w:t>128</w:t>
      </w:r>
      <w:r w:rsidRPr="00177C48">
        <w:rPr>
          <w:rFonts w:ascii="Arial" w:eastAsia="Times" w:hAnsi="Arial" w:cs="Arial"/>
          <w:sz w:val="22"/>
          <w:szCs w:val="22"/>
        </w:rPr>
        <w:t xml:space="preserve"> x 90 cm and </w:t>
      </w:r>
      <w:r w:rsidR="00586DBE" w:rsidRPr="00177C48">
        <w:rPr>
          <w:rFonts w:ascii="Arial" w:eastAsia="Times" w:hAnsi="Arial" w:cs="Arial"/>
          <w:sz w:val="22"/>
          <w:szCs w:val="22"/>
        </w:rPr>
        <w:t>7</w:t>
      </w:r>
      <w:r w:rsidRPr="00177C48">
        <w:rPr>
          <w:rFonts w:ascii="Arial" w:eastAsia="Times" w:hAnsi="Arial" w:cs="Arial"/>
          <w:sz w:val="22"/>
          <w:szCs w:val="22"/>
        </w:rPr>
        <w:t xml:space="preserve">0 x 50 cm with white margin (image </w:t>
      </w:r>
      <w:r w:rsidR="00586DBE" w:rsidRPr="00177C48">
        <w:rPr>
          <w:rFonts w:ascii="Arial" w:eastAsia="Times" w:hAnsi="Arial" w:cs="Arial"/>
          <w:sz w:val="22"/>
          <w:szCs w:val="22"/>
        </w:rPr>
        <w:t>114</w:t>
      </w:r>
      <w:r w:rsidRPr="00177C48">
        <w:rPr>
          <w:rFonts w:ascii="Arial" w:eastAsia="Times" w:hAnsi="Arial" w:cs="Arial"/>
          <w:sz w:val="22"/>
          <w:szCs w:val="22"/>
        </w:rPr>
        <w:t xml:space="preserve"> x </w:t>
      </w:r>
      <w:r w:rsidR="00586DBE" w:rsidRPr="00177C48">
        <w:rPr>
          <w:rFonts w:ascii="Arial" w:eastAsia="Times" w:hAnsi="Arial" w:cs="Arial"/>
          <w:sz w:val="22"/>
          <w:szCs w:val="22"/>
        </w:rPr>
        <w:t>76</w:t>
      </w:r>
      <w:r w:rsidRPr="00177C48">
        <w:rPr>
          <w:rFonts w:ascii="Arial" w:eastAsia="Times" w:hAnsi="Arial" w:cs="Arial"/>
          <w:sz w:val="22"/>
          <w:szCs w:val="22"/>
        </w:rPr>
        <w:t xml:space="preserve"> cm and </w:t>
      </w:r>
      <w:r w:rsidR="00586DBE" w:rsidRPr="00177C48">
        <w:rPr>
          <w:rFonts w:ascii="Arial" w:eastAsia="Times" w:hAnsi="Arial" w:cs="Arial"/>
          <w:sz w:val="22"/>
          <w:szCs w:val="22"/>
        </w:rPr>
        <w:t>60</w:t>
      </w:r>
      <w:r w:rsidRPr="00177C48">
        <w:rPr>
          <w:rFonts w:ascii="Arial" w:eastAsia="Times" w:hAnsi="Arial" w:cs="Arial"/>
          <w:sz w:val="22"/>
          <w:szCs w:val="22"/>
        </w:rPr>
        <w:t xml:space="preserve"> x </w:t>
      </w:r>
      <w:r w:rsidR="00586DBE" w:rsidRPr="00177C48">
        <w:rPr>
          <w:rFonts w:ascii="Arial" w:eastAsia="Times" w:hAnsi="Arial" w:cs="Arial"/>
          <w:sz w:val="22"/>
          <w:szCs w:val="22"/>
        </w:rPr>
        <w:t>40</w:t>
      </w:r>
      <w:r w:rsidRPr="00177C48">
        <w:rPr>
          <w:rFonts w:ascii="Arial" w:eastAsia="Times" w:hAnsi="Arial" w:cs="Arial"/>
          <w:sz w:val="22"/>
          <w:szCs w:val="22"/>
        </w:rPr>
        <w:t xml:space="preserve"> cm), limited to eight </w:t>
      </w:r>
      <w:r w:rsidRPr="00177C48">
        <w:rPr>
          <w:rFonts w:ascii="Arial" w:eastAsia="Times" w:hAnsi="Arial" w:cs="Arial"/>
          <w:sz w:val="22"/>
          <w:szCs w:val="22"/>
        </w:rPr>
        <w:lastRenderedPageBreak/>
        <w:t xml:space="preserve">prints </w:t>
      </w:r>
      <w:r w:rsidR="00B24D88" w:rsidRPr="00177C48">
        <w:rPr>
          <w:rFonts w:ascii="Arial" w:eastAsia="Times" w:hAnsi="Arial" w:cs="Arial"/>
          <w:sz w:val="22"/>
          <w:szCs w:val="22"/>
        </w:rPr>
        <w:t xml:space="preserve">and one artist edition </w:t>
      </w:r>
      <w:r w:rsidRPr="00177C48">
        <w:rPr>
          <w:rFonts w:ascii="Arial" w:eastAsia="Times" w:hAnsi="Arial" w:cs="Arial"/>
          <w:sz w:val="22"/>
          <w:szCs w:val="22"/>
        </w:rPr>
        <w:t xml:space="preserve">per size. </w:t>
      </w:r>
      <w:proofErr w:type="gramStart"/>
      <w:r w:rsidRPr="00177C48">
        <w:rPr>
          <w:rFonts w:ascii="Arial" w:eastAsia="Times" w:hAnsi="Arial" w:cs="Arial"/>
          <w:sz w:val="22"/>
          <w:szCs w:val="22"/>
        </w:rPr>
        <w:t>And</w:t>
      </w:r>
      <w:proofErr w:type="gramEnd"/>
      <w:r w:rsidRPr="00177C48">
        <w:rPr>
          <w:rFonts w:ascii="Arial" w:eastAsia="Times" w:hAnsi="Arial" w:cs="Arial"/>
          <w:sz w:val="22"/>
          <w:szCs w:val="22"/>
        </w:rPr>
        <w:t xml:space="preserve"> for those desiring to have all eight </w:t>
      </w:r>
      <w:r w:rsidRPr="00FA00DB">
        <w:rPr>
          <w:rFonts w:ascii="Arial" w:eastAsia="Times" w:hAnsi="Arial" w:cs="Arial"/>
          <w:sz w:val="22"/>
          <w:szCs w:val="22"/>
        </w:rPr>
        <w:t xml:space="preserve">prints, 18 collector boxes of 51 x 41 cm prints </w:t>
      </w:r>
      <w:r w:rsidR="00586DBE" w:rsidRPr="00FA00DB">
        <w:rPr>
          <w:rFonts w:ascii="Arial" w:eastAsia="Times" w:hAnsi="Arial" w:cs="Arial"/>
          <w:sz w:val="22"/>
          <w:szCs w:val="22"/>
        </w:rPr>
        <w:t xml:space="preserve">with white margin </w:t>
      </w:r>
      <w:r w:rsidRPr="00FA00DB">
        <w:rPr>
          <w:rFonts w:ascii="Arial" w:eastAsia="Times" w:hAnsi="Arial" w:cs="Arial"/>
          <w:sz w:val="22"/>
          <w:szCs w:val="22"/>
        </w:rPr>
        <w:t>will also be available</w:t>
      </w:r>
      <w:r w:rsidR="002B3A75" w:rsidRPr="00FA00DB">
        <w:rPr>
          <w:rFonts w:ascii="Arial" w:eastAsia="Times" w:hAnsi="Arial" w:cs="Arial"/>
          <w:sz w:val="22"/>
          <w:szCs w:val="22"/>
        </w:rPr>
        <w:t xml:space="preserve"> (image 45 x 30 cm)</w:t>
      </w:r>
      <w:r w:rsidRPr="00FA00DB">
        <w:rPr>
          <w:rFonts w:ascii="Arial" w:eastAsia="Times" w:hAnsi="Arial" w:cs="Arial"/>
          <w:sz w:val="22"/>
          <w:szCs w:val="22"/>
        </w:rPr>
        <w:t xml:space="preserve">.  </w:t>
      </w:r>
    </w:p>
    <w:p w14:paraId="04F7A1E2" w14:textId="18997B6C" w:rsidR="008024CE" w:rsidRDefault="008024CE">
      <w:pPr>
        <w:widowControl w:val="0"/>
        <w:pBdr>
          <w:top w:val="nil"/>
          <w:left w:val="nil"/>
          <w:bottom w:val="nil"/>
          <w:right w:val="nil"/>
          <w:between w:val="nil"/>
        </w:pBdr>
        <w:spacing w:line="276" w:lineRule="auto"/>
        <w:rPr>
          <w:rFonts w:ascii="Arial" w:eastAsia="Times" w:hAnsi="Arial" w:cs="Arial"/>
          <w:sz w:val="22"/>
          <w:szCs w:val="22"/>
        </w:rPr>
      </w:pPr>
    </w:p>
    <w:p w14:paraId="53209CCC" w14:textId="77777777" w:rsidR="00EE5B41" w:rsidRDefault="00EE5B41">
      <w:pPr>
        <w:widowControl w:val="0"/>
        <w:pBdr>
          <w:top w:val="nil"/>
          <w:left w:val="nil"/>
          <w:bottom w:val="nil"/>
          <w:right w:val="nil"/>
          <w:between w:val="nil"/>
        </w:pBdr>
        <w:spacing w:line="276" w:lineRule="auto"/>
        <w:rPr>
          <w:rFonts w:ascii="Arial" w:eastAsia="Times" w:hAnsi="Arial" w:cs="Arial"/>
          <w:sz w:val="22"/>
          <w:szCs w:val="22"/>
        </w:rPr>
      </w:pPr>
    </w:p>
    <w:p w14:paraId="3DAA00BF" w14:textId="74DC908D" w:rsidR="008024CE" w:rsidRPr="00FA00DB" w:rsidRDefault="004C4BAA">
      <w:pPr>
        <w:spacing w:line="276" w:lineRule="auto"/>
        <w:rPr>
          <w:rFonts w:ascii="Arial" w:eastAsia="Times" w:hAnsi="Arial" w:cs="Arial"/>
          <w:b/>
          <w:sz w:val="22"/>
          <w:szCs w:val="22"/>
        </w:rPr>
      </w:pPr>
      <w:r w:rsidRPr="00FA00DB">
        <w:rPr>
          <w:rFonts w:ascii="Arial" w:eastAsia="Times" w:hAnsi="Arial" w:cs="Arial"/>
          <w:b/>
          <w:sz w:val="22"/>
          <w:szCs w:val="22"/>
        </w:rPr>
        <w:t>Creation Process</w:t>
      </w:r>
    </w:p>
    <w:p w14:paraId="3DEB7195" w14:textId="77777777" w:rsidR="008024CE" w:rsidRPr="00511A9A" w:rsidRDefault="004C4BAA">
      <w:pPr>
        <w:widowControl w:val="0"/>
        <w:pBdr>
          <w:top w:val="nil"/>
          <w:left w:val="nil"/>
          <w:bottom w:val="nil"/>
          <w:right w:val="nil"/>
          <w:between w:val="nil"/>
        </w:pBdr>
        <w:tabs>
          <w:tab w:val="left" w:pos="220"/>
          <w:tab w:val="left" w:pos="270"/>
        </w:tabs>
        <w:spacing w:line="276" w:lineRule="auto"/>
        <w:rPr>
          <w:rFonts w:ascii="Arial" w:eastAsia="Times" w:hAnsi="Arial" w:cs="Arial"/>
          <w:i/>
          <w:sz w:val="22"/>
          <w:szCs w:val="22"/>
        </w:rPr>
      </w:pPr>
      <w:r w:rsidRPr="00FA00DB">
        <w:rPr>
          <w:rFonts w:ascii="Arial" w:eastAsia="Times" w:hAnsi="Arial" w:cs="Arial"/>
          <w:sz w:val="22"/>
          <w:szCs w:val="22"/>
        </w:rPr>
        <w:t xml:space="preserve">Müller draws inspiration from everyday items and situations when creating his unique computer-generated imagery (CGI). In particular, this series came to life when a hippopotamus lamp in a second-hand store caught his eye. </w:t>
      </w:r>
      <w:r w:rsidRPr="00511A9A">
        <w:rPr>
          <w:rFonts w:ascii="Arial" w:eastAsia="Times" w:hAnsi="Arial" w:cs="Arial"/>
          <w:i/>
          <w:sz w:val="22"/>
          <w:szCs w:val="22"/>
        </w:rPr>
        <w:t>“The shape of the lamp looked like the front hood of a classic car,”</w:t>
      </w:r>
      <w:r w:rsidRPr="00FA00DB">
        <w:rPr>
          <w:rFonts w:ascii="Arial" w:eastAsia="Times" w:hAnsi="Arial" w:cs="Arial"/>
          <w:sz w:val="22"/>
          <w:szCs w:val="22"/>
        </w:rPr>
        <w:t xml:space="preserve"> Müller described. </w:t>
      </w:r>
      <w:r w:rsidRPr="00511A9A">
        <w:rPr>
          <w:rFonts w:ascii="Arial" w:eastAsia="Times" w:hAnsi="Arial" w:cs="Arial"/>
          <w:i/>
          <w:sz w:val="22"/>
          <w:szCs w:val="22"/>
        </w:rPr>
        <w:t xml:space="preserve">“I thought to myself: what if a car actually looked like a hippo? </w:t>
      </w:r>
      <w:proofErr w:type="gramStart"/>
      <w:r w:rsidRPr="00511A9A">
        <w:rPr>
          <w:rFonts w:ascii="Arial" w:eastAsia="Times" w:hAnsi="Arial" w:cs="Arial"/>
          <w:i/>
          <w:sz w:val="22"/>
          <w:szCs w:val="22"/>
        </w:rPr>
        <w:t>Most of my work begins with that simple question: what if?</w:t>
      </w:r>
      <w:proofErr w:type="gramEnd"/>
      <w:r w:rsidRPr="00511A9A">
        <w:rPr>
          <w:rFonts w:ascii="Arial" w:eastAsia="Times" w:hAnsi="Arial" w:cs="Arial"/>
          <w:i/>
          <w:sz w:val="22"/>
          <w:szCs w:val="22"/>
        </w:rPr>
        <w:t xml:space="preserve"> These two words are amazingly powerful in kicking off your imagination as they force you to think out of the norm.” </w:t>
      </w:r>
    </w:p>
    <w:p w14:paraId="0C7144F0" w14:textId="77777777" w:rsidR="008024CE" w:rsidRPr="00FA00DB"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p>
    <w:p w14:paraId="706E5C90" w14:textId="77777777" w:rsidR="008024CE" w:rsidRPr="00FA00DB" w:rsidRDefault="004C4BAA">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r w:rsidRPr="00FA00DB">
        <w:rPr>
          <w:rFonts w:ascii="Arial" w:eastAsia="Times" w:hAnsi="Arial" w:cs="Arial"/>
          <w:sz w:val="22"/>
          <w:szCs w:val="22"/>
        </w:rPr>
        <w:t>The hippo-</w:t>
      </w:r>
      <w:proofErr w:type="spellStart"/>
      <w:r w:rsidRPr="00FA00DB">
        <w:rPr>
          <w:rFonts w:ascii="Arial" w:eastAsia="Times" w:hAnsi="Arial" w:cs="Arial"/>
          <w:sz w:val="22"/>
          <w:szCs w:val="22"/>
        </w:rPr>
        <w:t>esque</w:t>
      </w:r>
      <w:proofErr w:type="spellEnd"/>
      <w:r w:rsidRPr="00FA00DB">
        <w:rPr>
          <w:rFonts w:ascii="Arial" w:eastAsia="Times" w:hAnsi="Arial" w:cs="Arial"/>
          <w:sz w:val="22"/>
          <w:szCs w:val="22"/>
        </w:rPr>
        <w:t xml:space="preserve"> Aston Martin continued to develop a unique personality and storyline in his mind, eventually unfolding into a series of four classic cars digitally morphed into wild animals with correlating characters. </w:t>
      </w:r>
    </w:p>
    <w:p w14:paraId="54E1F50D" w14:textId="77777777" w:rsidR="008024CE" w:rsidRPr="00FA00DB"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p>
    <w:p w14:paraId="7B82CD8F" w14:textId="7DC845DF" w:rsidR="008024CE" w:rsidRPr="00FA00DB" w:rsidRDefault="004C4BAA">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r w:rsidRPr="00FA00DB">
        <w:rPr>
          <w:rFonts w:ascii="Arial" w:eastAsia="Times" w:hAnsi="Arial" w:cs="Arial"/>
          <w:sz w:val="22"/>
          <w:szCs w:val="22"/>
        </w:rPr>
        <w:t xml:space="preserve">Regarding the creation process, once the concepts are complete the next step in the digital imaging process is to design and build a 3D model of the cars using computer animation </w:t>
      </w:r>
      <w:r w:rsidR="00C64765" w:rsidRPr="00FA00DB">
        <w:rPr>
          <w:rFonts w:ascii="Arial" w:eastAsia="Times" w:hAnsi="Arial" w:cs="Arial"/>
          <w:sz w:val="22"/>
          <w:szCs w:val="22"/>
        </w:rPr>
        <w:t>and</w:t>
      </w:r>
      <w:r w:rsidRPr="00FA00DB">
        <w:rPr>
          <w:rFonts w:ascii="Arial" w:eastAsia="Times" w:hAnsi="Arial" w:cs="Arial"/>
          <w:sz w:val="22"/>
          <w:szCs w:val="22"/>
        </w:rPr>
        <w:t xml:space="preserve"> modelling software. When modelling </w:t>
      </w:r>
      <w:proofErr w:type="gramStart"/>
      <w:r w:rsidRPr="00FA00DB">
        <w:rPr>
          <w:rFonts w:ascii="Arial" w:eastAsia="Times" w:hAnsi="Arial" w:cs="Arial"/>
          <w:sz w:val="22"/>
          <w:szCs w:val="22"/>
        </w:rPr>
        <w:t>is completed</w:t>
      </w:r>
      <w:proofErr w:type="gramEnd"/>
      <w:r w:rsidRPr="00FA00DB">
        <w:rPr>
          <w:rFonts w:ascii="Arial" w:eastAsia="Times" w:hAnsi="Arial" w:cs="Arial"/>
          <w:sz w:val="22"/>
          <w:szCs w:val="22"/>
        </w:rPr>
        <w:t>, the 3D</w:t>
      </w:r>
      <w:r w:rsidR="00C64765" w:rsidRPr="00FA00DB">
        <w:rPr>
          <w:rFonts w:ascii="Arial" w:eastAsia="Times" w:hAnsi="Arial" w:cs="Arial"/>
          <w:sz w:val="22"/>
          <w:szCs w:val="22"/>
        </w:rPr>
        <w:t xml:space="preserve"> </w:t>
      </w:r>
      <w:r w:rsidRPr="00FA00DB">
        <w:rPr>
          <w:rFonts w:ascii="Arial" w:eastAsia="Times" w:hAnsi="Arial" w:cs="Arial"/>
          <w:sz w:val="22"/>
          <w:szCs w:val="22"/>
        </w:rPr>
        <w:t xml:space="preserve">models are textured and </w:t>
      </w:r>
      <w:r w:rsidR="00933730" w:rsidRPr="00FA00DB">
        <w:rPr>
          <w:rFonts w:ascii="Arial" w:eastAsia="Times" w:hAnsi="Arial" w:cs="Arial"/>
          <w:sz w:val="22"/>
          <w:szCs w:val="22"/>
        </w:rPr>
        <w:t>shaded (defining</w:t>
      </w:r>
      <w:r w:rsidRPr="00FA00DB">
        <w:rPr>
          <w:rFonts w:ascii="Arial" w:eastAsia="Times" w:hAnsi="Arial" w:cs="Arial"/>
          <w:sz w:val="22"/>
          <w:szCs w:val="22"/>
        </w:rPr>
        <w:t xml:space="preserve"> their material properties), composited in the final scene by setting the camera angle</w:t>
      </w:r>
      <w:r w:rsidR="00C64765" w:rsidRPr="00FA00DB">
        <w:rPr>
          <w:rFonts w:ascii="Arial" w:eastAsia="Times" w:hAnsi="Arial" w:cs="Arial"/>
          <w:sz w:val="22"/>
          <w:szCs w:val="22"/>
        </w:rPr>
        <w:t>,</w:t>
      </w:r>
      <w:r w:rsidRPr="00FA00DB">
        <w:rPr>
          <w:rFonts w:ascii="Arial" w:eastAsia="Times" w:hAnsi="Arial" w:cs="Arial"/>
          <w:sz w:val="22"/>
          <w:szCs w:val="22"/>
        </w:rPr>
        <w:t xml:space="preserve"> and the “lighting”</w:t>
      </w:r>
      <w:r w:rsidR="00C64765" w:rsidRPr="00FA00DB">
        <w:rPr>
          <w:rFonts w:ascii="Arial" w:eastAsia="Times" w:hAnsi="Arial" w:cs="Arial"/>
          <w:sz w:val="22"/>
          <w:szCs w:val="22"/>
        </w:rPr>
        <w:t xml:space="preserve"> arranged</w:t>
      </w:r>
      <w:r w:rsidRPr="00FA00DB">
        <w:rPr>
          <w:rFonts w:ascii="Arial" w:eastAsia="Times" w:hAnsi="Arial" w:cs="Arial"/>
          <w:sz w:val="22"/>
          <w:szCs w:val="22"/>
        </w:rPr>
        <w:t xml:space="preserve">. The image is then test-rendered multiple times to </w:t>
      </w:r>
      <w:proofErr w:type="gramStart"/>
      <w:r w:rsidRPr="00FA00DB">
        <w:rPr>
          <w:rFonts w:ascii="Arial" w:eastAsia="Times" w:hAnsi="Arial" w:cs="Arial"/>
          <w:sz w:val="22"/>
          <w:szCs w:val="22"/>
        </w:rPr>
        <w:t>fine tune</w:t>
      </w:r>
      <w:proofErr w:type="gramEnd"/>
      <w:r w:rsidRPr="00FA00DB">
        <w:rPr>
          <w:rFonts w:ascii="Arial" w:eastAsia="Times" w:hAnsi="Arial" w:cs="Arial"/>
          <w:sz w:val="22"/>
          <w:szCs w:val="22"/>
        </w:rPr>
        <w:t xml:space="preserve"> the materials and lighting setup in order to achieve a photorealistic rendering. The final steps, including colour grading and contrast, take place in Adobe Photoshop. Working in a 10,500-pixel format allows the finest of details to shine through, from the fur on the animals and dust on the wheels to squashed mosquitos on the windshield. </w:t>
      </w:r>
    </w:p>
    <w:p w14:paraId="6414DEFC" w14:textId="77777777" w:rsidR="008024CE" w:rsidRPr="00FA00DB"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p>
    <w:p w14:paraId="0FBB4317" w14:textId="77777777" w:rsidR="008024CE" w:rsidRPr="00FA00DB" w:rsidRDefault="004C4BAA">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r w:rsidRPr="00FA00DB">
        <w:rPr>
          <w:rFonts w:ascii="Arial" w:eastAsia="Times" w:hAnsi="Arial" w:cs="Arial"/>
          <w:sz w:val="22"/>
          <w:szCs w:val="22"/>
        </w:rPr>
        <w:t xml:space="preserve">The process is not at all smoothly </w:t>
      </w:r>
      <w:proofErr w:type="gramStart"/>
      <w:r w:rsidRPr="00FA00DB">
        <w:rPr>
          <w:rFonts w:ascii="Arial" w:eastAsia="Times" w:hAnsi="Arial" w:cs="Arial"/>
          <w:sz w:val="22"/>
          <w:szCs w:val="22"/>
        </w:rPr>
        <w:t>linear,</w:t>
      </w:r>
      <w:proofErr w:type="gramEnd"/>
      <w:r w:rsidRPr="00FA00DB">
        <w:rPr>
          <w:rFonts w:ascii="Arial" w:eastAsia="Times" w:hAnsi="Arial" w:cs="Arial"/>
          <w:sz w:val="22"/>
          <w:szCs w:val="22"/>
        </w:rPr>
        <w:t xml:space="preserve"> each step requires several testing phases to produce the finished image Müller envisions. It takes lots of time to integrate the countless details: the “Rides of the Wild” series took nearly three years to complete from start to finish. </w:t>
      </w:r>
    </w:p>
    <w:p w14:paraId="1E097F28" w14:textId="44593BF0" w:rsidR="008024CE" w:rsidRDefault="008024CE" w:rsidP="00D224D3">
      <w:pPr>
        <w:spacing w:line="276" w:lineRule="auto"/>
        <w:jc w:val="center"/>
        <w:rPr>
          <w:rFonts w:ascii="Arial" w:eastAsia="Times" w:hAnsi="Arial" w:cs="Arial"/>
          <w:sz w:val="22"/>
          <w:szCs w:val="22"/>
        </w:rPr>
      </w:pPr>
    </w:p>
    <w:tbl>
      <w:tblPr>
        <w:tblStyle w:val="Grilledutableau"/>
        <w:tblW w:w="0" w:type="auto"/>
        <w:tblLook w:val="04A0" w:firstRow="1" w:lastRow="0" w:firstColumn="1" w:lastColumn="0" w:noHBand="0" w:noVBand="1"/>
      </w:tblPr>
      <w:tblGrid>
        <w:gridCol w:w="5166"/>
        <w:gridCol w:w="5022"/>
      </w:tblGrid>
      <w:tr w:rsidR="003F3B52" w14:paraId="059C55EC" w14:textId="77777777" w:rsidTr="00EE5B41">
        <w:tc>
          <w:tcPr>
            <w:tcW w:w="5056" w:type="dxa"/>
            <w:tcBorders>
              <w:top w:val="nil"/>
              <w:left w:val="nil"/>
              <w:bottom w:val="nil"/>
              <w:right w:val="nil"/>
            </w:tcBorders>
          </w:tcPr>
          <w:p w14:paraId="0620BC48" w14:textId="77777777" w:rsidR="00D224D3" w:rsidRDefault="003F3B52" w:rsidP="00D224D3">
            <w:pPr>
              <w:spacing w:line="276" w:lineRule="auto"/>
              <w:jc w:val="center"/>
              <w:rPr>
                <w:rFonts w:ascii="Arial" w:eastAsia="Times" w:hAnsi="Arial" w:cs="Arial"/>
                <w:sz w:val="22"/>
                <w:szCs w:val="22"/>
              </w:rPr>
            </w:pPr>
            <w:r w:rsidRPr="003F3B52">
              <w:rPr>
                <w:rFonts w:ascii="Arial" w:eastAsia="Times" w:hAnsi="Arial" w:cs="Arial"/>
                <w:noProof/>
                <w:sz w:val="22"/>
                <w:szCs w:val="22"/>
                <w:lang w:val="fr-CH"/>
              </w:rPr>
              <w:drawing>
                <wp:inline distT="0" distB="0" distL="0" distR="0" wp14:anchorId="1D42CB0B" wp14:editId="1235C508">
                  <wp:extent cx="2534400" cy="1688400"/>
                  <wp:effectExtent l="0" t="0" r="0" b="7620"/>
                  <wp:docPr id="10" name="Image 10" descr="L:\Common\Marketing\MAD Gallery\Artistes et oeuvres\Frédéric Müller\PRESS\Images\FM009_MAKINGOF_Images\Nouveau dossier\3 FM009_MAKINGOF_L10N_Perspektive_StepByStep_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mmon\Marketing\MAD Gallery\Artistes et oeuvres\Frédéric Müller\PRESS\Images\FM009_MAKINGOF_Images\Nouveau dossier\3 FM009_MAKINGOF_L10N_Perspektive_StepByStep_5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400" cy="1688400"/>
                          </a:xfrm>
                          <a:prstGeom prst="rect">
                            <a:avLst/>
                          </a:prstGeom>
                          <a:noFill/>
                          <a:ln>
                            <a:noFill/>
                          </a:ln>
                        </pic:spPr>
                      </pic:pic>
                    </a:graphicData>
                  </a:graphic>
                </wp:inline>
              </w:drawing>
            </w:r>
          </w:p>
          <w:p w14:paraId="3BE1CA65" w14:textId="1A04C49E" w:rsidR="003F3B52" w:rsidRDefault="00D224D3" w:rsidP="00205C71">
            <w:pPr>
              <w:spacing w:line="276" w:lineRule="auto"/>
              <w:jc w:val="center"/>
              <w:rPr>
                <w:rFonts w:ascii="Arial" w:eastAsia="Times" w:hAnsi="Arial" w:cs="Arial"/>
                <w:sz w:val="22"/>
                <w:szCs w:val="22"/>
              </w:rPr>
            </w:pPr>
            <w:r>
              <w:rPr>
                <w:rFonts w:ascii="Arial" w:eastAsia="Times" w:hAnsi="Arial" w:cs="Arial"/>
                <w:sz w:val="22"/>
                <w:szCs w:val="22"/>
              </w:rPr>
              <w:t>3D-</w:t>
            </w:r>
            <w:r w:rsidR="00205C71">
              <w:rPr>
                <w:rFonts w:ascii="Arial" w:eastAsia="Times" w:hAnsi="Arial" w:cs="Arial"/>
                <w:sz w:val="22"/>
                <w:szCs w:val="22"/>
              </w:rPr>
              <w:t>P</w:t>
            </w:r>
            <w:r>
              <w:rPr>
                <w:rFonts w:ascii="Arial" w:eastAsia="Times" w:hAnsi="Arial" w:cs="Arial"/>
                <w:sz w:val="22"/>
                <w:szCs w:val="22"/>
              </w:rPr>
              <w:t xml:space="preserve">review / </w:t>
            </w:r>
            <w:proofErr w:type="spellStart"/>
            <w:r>
              <w:rPr>
                <w:rFonts w:ascii="Arial" w:eastAsia="Times" w:hAnsi="Arial" w:cs="Arial"/>
                <w:sz w:val="22"/>
                <w:szCs w:val="22"/>
              </w:rPr>
              <w:t>Testlighting</w:t>
            </w:r>
            <w:proofErr w:type="spellEnd"/>
            <w:r>
              <w:rPr>
                <w:rFonts w:ascii="Arial" w:eastAsia="Times" w:hAnsi="Arial" w:cs="Arial"/>
                <w:sz w:val="22"/>
                <w:szCs w:val="22"/>
              </w:rPr>
              <w:t xml:space="preserve"> / Final </w:t>
            </w:r>
            <w:r w:rsidR="00205C71">
              <w:rPr>
                <w:rFonts w:ascii="Arial" w:eastAsia="Times" w:hAnsi="Arial" w:cs="Arial"/>
                <w:sz w:val="22"/>
                <w:szCs w:val="22"/>
              </w:rPr>
              <w:t>I</w:t>
            </w:r>
            <w:r>
              <w:rPr>
                <w:rFonts w:ascii="Arial" w:eastAsia="Times" w:hAnsi="Arial" w:cs="Arial"/>
                <w:sz w:val="22"/>
                <w:szCs w:val="22"/>
              </w:rPr>
              <w:t>mage</w:t>
            </w:r>
          </w:p>
        </w:tc>
        <w:tc>
          <w:tcPr>
            <w:tcW w:w="5056" w:type="dxa"/>
            <w:tcBorders>
              <w:top w:val="nil"/>
              <w:left w:val="nil"/>
              <w:bottom w:val="nil"/>
              <w:right w:val="nil"/>
            </w:tcBorders>
          </w:tcPr>
          <w:p w14:paraId="2CACE9AE" w14:textId="77777777" w:rsidR="003F3B52" w:rsidRDefault="00D224D3" w:rsidP="00D224D3">
            <w:pPr>
              <w:spacing w:line="276" w:lineRule="auto"/>
              <w:jc w:val="center"/>
              <w:rPr>
                <w:rFonts w:ascii="Arial" w:eastAsia="Times" w:hAnsi="Arial" w:cs="Arial"/>
                <w:sz w:val="22"/>
                <w:szCs w:val="22"/>
              </w:rPr>
            </w:pPr>
            <w:r w:rsidRPr="00D224D3">
              <w:rPr>
                <w:rFonts w:ascii="Arial" w:eastAsia="Times" w:hAnsi="Arial" w:cs="Arial"/>
                <w:noProof/>
                <w:sz w:val="22"/>
                <w:szCs w:val="22"/>
                <w:lang w:val="fr-CH"/>
              </w:rPr>
              <w:drawing>
                <wp:inline distT="0" distB="0" distL="0" distR="0" wp14:anchorId="4AD63A22" wp14:editId="33D47D3A">
                  <wp:extent cx="2512800" cy="1688400"/>
                  <wp:effectExtent l="0" t="0" r="1905" b="7620"/>
                  <wp:docPr id="11" name="Image 11" descr="L:\Common\Marketing\MAD Gallery\Artistes et oeuvres\Frédéric Müller\PRESS\Images\FM009_MAKINGOF_Images\Nouveau dossier\4 FM009_MAKINGOF_3Dscreenshots_1k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ommon\Marketing\MAD Gallery\Artistes et oeuvres\Frédéric Müller\PRESS\Images\FM009_MAKINGOF_Images\Nouveau dossier\4 FM009_MAKINGOF_3Dscreenshots_1k8_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99" r="9999"/>
                          <a:stretch/>
                        </pic:blipFill>
                        <pic:spPr bwMode="auto">
                          <a:xfrm>
                            <a:off x="0" y="0"/>
                            <a:ext cx="2512800" cy="1688400"/>
                          </a:xfrm>
                          <a:prstGeom prst="rect">
                            <a:avLst/>
                          </a:prstGeom>
                          <a:noFill/>
                          <a:ln>
                            <a:noFill/>
                          </a:ln>
                          <a:extLst>
                            <a:ext uri="{53640926-AAD7-44D8-BBD7-CCE9431645EC}">
                              <a14:shadowObscured xmlns:a14="http://schemas.microsoft.com/office/drawing/2010/main"/>
                            </a:ext>
                          </a:extLst>
                        </pic:spPr>
                      </pic:pic>
                    </a:graphicData>
                  </a:graphic>
                </wp:inline>
              </w:drawing>
            </w:r>
          </w:p>
          <w:p w14:paraId="601E4DD2" w14:textId="07BF32DC" w:rsidR="00D224D3" w:rsidRDefault="00D224D3" w:rsidP="00D224D3">
            <w:pPr>
              <w:spacing w:line="276" w:lineRule="auto"/>
              <w:jc w:val="center"/>
              <w:rPr>
                <w:rFonts w:ascii="Arial" w:eastAsia="Times" w:hAnsi="Arial" w:cs="Arial"/>
                <w:sz w:val="22"/>
                <w:szCs w:val="22"/>
              </w:rPr>
            </w:pPr>
            <w:r>
              <w:rPr>
                <w:rFonts w:ascii="Arial" w:eastAsia="Times" w:hAnsi="Arial" w:cs="Arial"/>
                <w:sz w:val="22"/>
                <w:szCs w:val="22"/>
              </w:rPr>
              <w:t>Completed 3D-</w:t>
            </w:r>
            <w:r w:rsidR="00205C71">
              <w:rPr>
                <w:rFonts w:ascii="Arial" w:eastAsia="Times" w:hAnsi="Arial" w:cs="Arial"/>
                <w:sz w:val="22"/>
                <w:szCs w:val="22"/>
              </w:rPr>
              <w:t>M</w:t>
            </w:r>
            <w:r>
              <w:rPr>
                <w:rFonts w:ascii="Arial" w:eastAsia="Times" w:hAnsi="Arial" w:cs="Arial"/>
                <w:sz w:val="22"/>
                <w:szCs w:val="22"/>
              </w:rPr>
              <w:t>odel</w:t>
            </w:r>
          </w:p>
        </w:tc>
      </w:tr>
      <w:tr w:rsidR="003F3B52" w14:paraId="600C9871" w14:textId="77777777" w:rsidTr="00EE5B41">
        <w:tc>
          <w:tcPr>
            <w:tcW w:w="5056" w:type="dxa"/>
            <w:tcBorders>
              <w:top w:val="nil"/>
              <w:left w:val="nil"/>
              <w:bottom w:val="nil"/>
              <w:right w:val="nil"/>
            </w:tcBorders>
          </w:tcPr>
          <w:p w14:paraId="29BB2455" w14:textId="77777777" w:rsidR="003F3B52" w:rsidRDefault="00D224D3" w:rsidP="00D224D3">
            <w:pPr>
              <w:spacing w:line="276" w:lineRule="auto"/>
              <w:jc w:val="center"/>
              <w:rPr>
                <w:rFonts w:ascii="Arial" w:eastAsia="Times" w:hAnsi="Arial" w:cs="Arial"/>
                <w:sz w:val="22"/>
                <w:szCs w:val="22"/>
              </w:rPr>
            </w:pPr>
            <w:r w:rsidRPr="00D224D3">
              <w:rPr>
                <w:rFonts w:ascii="Arial" w:eastAsia="Times" w:hAnsi="Arial" w:cs="Arial"/>
                <w:noProof/>
                <w:sz w:val="22"/>
                <w:szCs w:val="22"/>
                <w:lang w:val="fr-CH"/>
              </w:rPr>
              <w:lastRenderedPageBreak/>
              <w:drawing>
                <wp:inline distT="0" distB="0" distL="0" distR="0" wp14:anchorId="767719DB" wp14:editId="61493F0B">
                  <wp:extent cx="3143250" cy="1689920"/>
                  <wp:effectExtent l="0" t="0" r="0" b="5715"/>
                  <wp:docPr id="12" name="Image 12" descr="L:\Common\Marketing\MAD Gallery\Artistes et oeuvres\Frédéric Müller\PRESS\Images\FM009_MAKINGOF_Images\Nouveau dossier\5 FM009_MAKINGOF_3Dscreenshots_1k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ommon\Marketing\MAD Gallery\Artistes et oeuvres\Frédéric Müller\PRESS\Images\FM009_MAKINGOF_Images\Nouveau dossier\5 FM009_MAKINGOF_3Dscreenshots_1k8_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3682" cy="1695529"/>
                          </a:xfrm>
                          <a:prstGeom prst="rect">
                            <a:avLst/>
                          </a:prstGeom>
                          <a:noFill/>
                          <a:ln>
                            <a:noFill/>
                          </a:ln>
                        </pic:spPr>
                      </pic:pic>
                    </a:graphicData>
                  </a:graphic>
                </wp:inline>
              </w:drawing>
            </w:r>
          </w:p>
          <w:p w14:paraId="5998F009" w14:textId="2D368DCE" w:rsidR="00D224D3" w:rsidRDefault="00205C71" w:rsidP="00D224D3">
            <w:pPr>
              <w:spacing w:line="276" w:lineRule="auto"/>
              <w:jc w:val="center"/>
              <w:rPr>
                <w:rFonts w:ascii="Arial" w:eastAsia="Times" w:hAnsi="Arial" w:cs="Arial"/>
                <w:sz w:val="22"/>
                <w:szCs w:val="22"/>
              </w:rPr>
            </w:pPr>
            <w:r>
              <w:rPr>
                <w:rFonts w:ascii="Arial" w:eastAsia="Times" w:hAnsi="Arial" w:cs="Arial"/>
                <w:sz w:val="22"/>
                <w:szCs w:val="22"/>
              </w:rPr>
              <w:t>Grooming the P</w:t>
            </w:r>
            <w:r w:rsidR="00D224D3">
              <w:rPr>
                <w:rFonts w:ascii="Arial" w:eastAsia="Times" w:hAnsi="Arial" w:cs="Arial"/>
                <w:sz w:val="22"/>
                <w:szCs w:val="22"/>
              </w:rPr>
              <w:t>anda’</w:t>
            </w:r>
            <w:r>
              <w:rPr>
                <w:rFonts w:ascii="Arial" w:eastAsia="Times" w:hAnsi="Arial" w:cs="Arial"/>
                <w:sz w:val="22"/>
                <w:szCs w:val="22"/>
              </w:rPr>
              <w:t>s Fu</w:t>
            </w:r>
            <w:r w:rsidR="00D224D3">
              <w:rPr>
                <w:rFonts w:ascii="Arial" w:eastAsia="Times" w:hAnsi="Arial" w:cs="Arial"/>
                <w:sz w:val="22"/>
                <w:szCs w:val="22"/>
              </w:rPr>
              <w:t>r</w:t>
            </w:r>
          </w:p>
        </w:tc>
        <w:tc>
          <w:tcPr>
            <w:tcW w:w="5056" w:type="dxa"/>
            <w:tcBorders>
              <w:top w:val="nil"/>
              <w:left w:val="nil"/>
              <w:bottom w:val="nil"/>
              <w:right w:val="nil"/>
            </w:tcBorders>
          </w:tcPr>
          <w:p w14:paraId="193717D6" w14:textId="77777777" w:rsidR="003F3B52" w:rsidRDefault="00D224D3" w:rsidP="00D224D3">
            <w:pPr>
              <w:spacing w:line="276" w:lineRule="auto"/>
              <w:jc w:val="center"/>
              <w:rPr>
                <w:rFonts w:ascii="Arial" w:eastAsia="Times" w:hAnsi="Arial" w:cs="Arial"/>
                <w:sz w:val="22"/>
                <w:szCs w:val="22"/>
              </w:rPr>
            </w:pPr>
            <w:r w:rsidRPr="00D224D3">
              <w:rPr>
                <w:rFonts w:ascii="Arial" w:eastAsia="Times" w:hAnsi="Arial" w:cs="Arial"/>
                <w:noProof/>
                <w:sz w:val="22"/>
                <w:szCs w:val="22"/>
                <w:lang w:val="fr-CH"/>
              </w:rPr>
              <w:drawing>
                <wp:inline distT="0" distB="0" distL="0" distR="0" wp14:anchorId="29C1FBBD" wp14:editId="52048381">
                  <wp:extent cx="2534400" cy="1688400"/>
                  <wp:effectExtent l="0" t="0" r="0" b="7620"/>
                  <wp:docPr id="13" name="Image 13" descr="L:\Common\Marketing\MAD Gallery\Artistes et oeuvres\Frédéric Müller\PRESS\Images\FM009_MAKINGOF_Images\Nouveau dossier\6 FM009_MAKINGOF_P4ND4_Perspektive_10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ommon\Marketing\MAD Gallery\Artistes et oeuvres\Frédéric Müller\PRESS\Images\FM009_MAKINGOF_Images\Nouveau dossier\6 FM009_MAKINGOF_P4ND4_Perspektive_10k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400" cy="1688400"/>
                          </a:xfrm>
                          <a:prstGeom prst="rect">
                            <a:avLst/>
                          </a:prstGeom>
                          <a:noFill/>
                          <a:ln>
                            <a:noFill/>
                          </a:ln>
                        </pic:spPr>
                      </pic:pic>
                    </a:graphicData>
                  </a:graphic>
                </wp:inline>
              </w:drawing>
            </w:r>
          </w:p>
          <w:p w14:paraId="5B3D770A" w14:textId="4EC1454A" w:rsidR="00205C71" w:rsidRDefault="00205C71" w:rsidP="00D224D3">
            <w:pPr>
              <w:spacing w:line="276" w:lineRule="auto"/>
              <w:jc w:val="center"/>
              <w:rPr>
                <w:rFonts w:ascii="Arial" w:eastAsia="Times" w:hAnsi="Arial" w:cs="Arial"/>
                <w:sz w:val="22"/>
                <w:szCs w:val="22"/>
              </w:rPr>
            </w:pPr>
            <w:r>
              <w:rPr>
                <w:rFonts w:ascii="Arial" w:eastAsia="Times" w:hAnsi="Arial" w:cs="Arial"/>
                <w:sz w:val="22"/>
                <w:szCs w:val="22"/>
              </w:rPr>
              <w:t>Preview Rendering for Lighting Setup</w:t>
            </w:r>
          </w:p>
        </w:tc>
      </w:tr>
    </w:tbl>
    <w:p w14:paraId="2E5D30BE" w14:textId="6E8E9845" w:rsidR="003F3B52" w:rsidRPr="00BD4A12" w:rsidRDefault="003F3B52">
      <w:pPr>
        <w:spacing w:line="276" w:lineRule="auto"/>
        <w:rPr>
          <w:rFonts w:ascii="Arial" w:eastAsia="Times" w:hAnsi="Arial" w:cs="Arial"/>
          <w:sz w:val="14"/>
          <w:szCs w:val="14"/>
        </w:rPr>
      </w:pPr>
    </w:p>
    <w:p w14:paraId="6F74885F" w14:textId="77777777" w:rsidR="00E97BBE" w:rsidRPr="00FA00DB" w:rsidRDefault="00E97BBE">
      <w:pPr>
        <w:spacing w:line="276" w:lineRule="auto"/>
        <w:rPr>
          <w:rFonts w:ascii="Arial" w:eastAsia="Times" w:hAnsi="Arial" w:cs="Arial"/>
          <w:sz w:val="22"/>
          <w:szCs w:val="22"/>
        </w:rPr>
      </w:pPr>
    </w:p>
    <w:p w14:paraId="12E2A3BA" w14:textId="0B70DC2E" w:rsidR="008024CE" w:rsidRPr="00E549BD" w:rsidRDefault="004C4BAA">
      <w:pPr>
        <w:spacing w:line="276" w:lineRule="auto"/>
        <w:rPr>
          <w:rFonts w:ascii="Arial" w:eastAsia="Times" w:hAnsi="Arial" w:cs="Arial"/>
          <w:b/>
          <w:sz w:val="22"/>
          <w:szCs w:val="22"/>
        </w:rPr>
      </w:pPr>
      <w:r w:rsidRPr="00FA00DB">
        <w:rPr>
          <w:rFonts w:ascii="Arial" w:eastAsia="Times" w:hAnsi="Arial" w:cs="Arial"/>
          <w:b/>
          <w:sz w:val="22"/>
          <w:szCs w:val="22"/>
        </w:rPr>
        <w:t>About the Artist</w:t>
      </w:r>
    </w:p>
    <w:p w14:paraId="1BAFCA0C" w14:textId="77777777" w:rsidR="008024CE" w:rsidRPr="00FA00DB" w:rsidRDefault="004C4BAA">
      <w:pPr>
        <w:spacing w:line="276" w:lineRule="auto"/>
        <w:rPr>
          <w:rFonts w:ascii="Arial" w:eastAsia="Times" w:hAnsi="Arial" w:cs="Arial"/>
          <w:sz w:val="22"/>
          <w:szCs w:val="22"/>
        </w:rPr>
      </w:pPr>
      <w:r w:rsidRPr="00511A9A">
        <w:rPr>
          <w:rFonts w:ascii="Arial" w:eastAsia="Times" w:hAnsi="Arial" w:cs="Arial"/>
          <w:i/>
          <w:sz w:val="22"/>
          <w:szCs w:val="22"/>
        </w:rPr>
        <w:t>“First and foremost, it’s about fun! Having fun and conveying fun,”</w:t>
      </w:r>
      <w:r w:rsidRPr="00FA00DB">
        <w:rPr>
          <w:rFonts w:ascii="Arial" w:eastAsia="Times" w:hAnsi="Arial" w:cs="Arial"/>
          <w:sz w:val="22"/>
          <w:szCs w:val="22"/>
        </w:rPr>
        <w:t xml:space="preserve"> Müller excitedly says as he describes his approach to art. Graduating with a bachelor’s degree in industrial and product design from the FHNW Academy of Art and Design in Switzerland, Müller </w:t>
      </w:r>
      <w:proofErr w:type="gramStart"/>
      <w:r w:rsidRPr="00FA00DB">
        <w:rPr>
          <w:rFonts w:ascii="Arial" w:eastAsia="Times" w:hAnsi="Arial" w:cs="Arial"/>
          <w:sz w:val="22"/>
          <w:szCs w:val="22"/>
        </w:rPr>
        <w:t>was fascinated</w:t>
      </w:r>
      <w:proofErr w:type="gramEnd"/>
      <w:r w:rsidRPr="00FA00DB">
        <w:rPr>
          <w:rFonts w:ascii="Arial" w:eastAsia="Times" w:hAnsi="Arial" w:cs="Arial"/>
          <w:sz w:val="22"/>
          <w:szCs w:val="22"/>
        </w:rPr>
        <w:t xml:space="preserve"> by the creative work behind shaping objects that surround us in our daily lives. After working as a designer, he discovered a passion that was not in product design but in using photography, computer-generated imagery (CGI), and 3D-visualisation techniques to make imaginative ideas become visual. </w:t>
      </w:r>
      <w:r w:rsidRPr="00511A9A">
        <w:rPr>
          <w:rFonts w:ascii="Arial" w:eastAsia="Times" w:hAnsi="Arial" w:cs="Arial"/>
          <w:i/>
          <w:sz w:val="22"/>
          <w:szCs w:val="22"/>
        </w:rPr>
        <w:t xml:space="preserve">“Bringing concepts or products to life by showing them in photorealistic images, putting them into context, and telling stories of where and how the products would be of use in real life,” </w:t>
      </w:r>
      <w:r w:rsidRPr="00FA00DB">
        <w:rPr>
          <w:rFonts w:ascii="Arial" w:eastAsia="Times" w:hAnsi="Arial" w:cs="Arial"/>
          <w:sz w:val="22"/>
          <w:szCs w:val="22"/>
        </w:rPr>
        <w:t xml:space="preserve">Müller explains. </w:t>
      </w:r>
    </w:p>
    <w:p w14:paraId="41E70008" w14:textId="77777777" w:rsidR="008024CE" w:rsidRPr="00FA00DB"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p>
    <w:p w14:paraId="55F90C4B" w14:textId="77777777" w:rsidR="008024CE" w:rsidRPr="00FA00DB" w:rsidRDefault="004C4BAA">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r w:rsidRPr="00FA00DB">
        <w:rPr>
          <w:rFonts w:ascii="Arial" w:eastAsia="Times" w:hAnsi="Arial" w:cs="Arial"/>
          <w:sz w:val="22"/>
          <w:szCs w:val="22"/>
        </w:rPr>
        <w:t xml:space="preserve">A move to Amsterdam for a role as a 3D artist at a leading CGI production company came in 2013, providing a great experience and a mentor who brought out the best in him. Müller started publishing his work online, which resulted in positive attention and even magazine features. Gaining traction, his images </w:t>
      </w:r>
      <w:proofErr w:type="gramStart"/>
      <w:r w:rsidRPr="00FA00DB">
        <w:rPr>
          <w:rFonts w:ascii="Arial" w:eastAsia="Times" w:hAnsi="Arial" w:cs="Arial"/>
          <w:sz w:val="22"/>
          <w:szCs w:val="22"/>
        </w:rPr>
        <w:t>were displayed</w:t>
      </w:r>
      <w:proofErr w:type="gramEnd"/>
      <w:r w:rsidRPr="00FA00DB">
        <w:rPr>
          <w:rFonts w:ascii="Arial" w:eastAsia="Times" w:hAnsi="Arial" w:cs="Arial"/>
          <w:sz w:val="22"/>
          <w:szCs w:val="22"/>
        </w:rPr>
        <w:t xml:space="preserve"> next to the work of admired artists. Müller moved back to Switzerland to develop this opportunity, securing freelance projects for clients in the advertising industry while also developing his own projects. </w:t>
      </w:r>
    </w:p>
    <w:p w14:paraId="4E598DD5" w14:textId="77777777" w:rsidR="008024CE" w:rsidRPr="00FA00DB"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p>
    <w:p w14:paraId="5CA3167E" w14:textId="77777777" w:rsidR="008024CE" w:rsidRPr="00FA00DB" w:rsidRDefault="004C4BAA">
      <w:pPr>
        <w:widowControl w:val="0"/>
        <w:pBdr>
          <w:top w:val="nil"/>
          <w:left w:val="nil"/>
          <w:bottom w:val="nil"/>
          <w:right w:val="nil"/>
          <w:between w:val="nil"/>
        </w:pBdr>
        <w:tabs>
          <w:tab w:val="left" w:pos="220"/>
        </w:tabs>
        <w:spacing w:line="276" w:lineRule="auto"/>
        <w:rPr>
          <w:rFonts w:ascii="Arial" w:eastAsia="Times" w:hAnsi="Arial" w:cs="Arial"/>
          <w:sz w:val="22"/>
          <w:szCs w:val="22"/>
        </w:rPr>
      </w:pPr>
      <w:r w:rsidRPr="00FA00DB">
        <w:rPr>
          <w:rFonts w:ascii="Arial" w:eastAsia="Times" w:hAnsi="Arial" w:cs="Arial"/>
          <w:sz w:val="22"/>
          <w:szCs w:val="22"/>
        </w:rPr>
        <w:t xml:space="preserve">Today Müller’s studio time </w:t>
      </w:r>
      <w:proofErr w:type="gramStart"/>
      <w:r w:rsidRPr="00FA00DB">
        <w:rPr>
          <w:rFonts w:ascii="Arial" w:eastAsia="Times" w:hAnsi="Arial" w:cs="Arial"/>
          <w:sz w:val="22"/>
          <w:szCs w:val="22"/>
        </w:rPr>
        <w:t>is split</w:t>
      </w:r>
      <w:proofErr w:type="gramEnd"/>
      <w:r w:rsidRPr="00FA00DB">
        <w:rPr>
          <w:rFonts w:ascii="Arial" w:eastAsia="Times" w:hAnsi="Arial" w:cs="Arial"/>
          <w:sz w:val="22"/>
          <w:szCs w:val="22"/>
        </w:rPr>
        <w:t xml:space="preserve"> between a converted firefighter’s van and an office in Switzerland. </w:t>
      </w:r>
      <w:r w:rsidRPr="00511A9A">
        <w:rPr>
          <w:rFonts w:ascii="Arial" w:eastAsia="Times" w:hAnsi="Arial" w:cs="Arial"/>
          <w:i/>
          <w:sz w:val="22"/>
          <w:szCs w:val="22"/>
        </w:rPr>
        <w:t>“Being able to work remotely and getting out of the regular working environment is quite a boost for creative input,”</w:t>
      </w:r>
      <w:r w:rsidRPr="00FA00DB">
        <w:rPr>
          <w:rFonts w:ascii="Arial" w:eastAsia="Times" w:hAnsi="Arial" w:cs="Arial"/>
          <w:sz w:val="22"/>
          <w:szCs w:val="22"/>
        </w:rPr>
        <w:t xml:space="preserve"> he describes his time in his “Atelier on Wheels,” which runs on a large solar-powered battery. A substantial part of this series – research, development of the concept, sketching, and modelling of the cars – </w:t>
      </w:r>
      <w:proofErr w:type="gramStart"/>
      <w:r w:rsidRPr="00FA00DB">
        <w:rPr>
          <w:rFonts w:ascii="Arial" w:eastAsia="Times" w:hAnsi="Arial" w:cs="Arial"/>
          <w:sz w:val="22"/>
          <w:szCs w:val="22"/>
        </w:rPr>
        <w:t>was created</w:t>
      </w:r>
      <w:proofErr w:type="gramEnd"/>
      <w:r w:rsidRPr="00FA00DB">
        <w:rPr>
          <w:rFonts w:ascii="Arial" w:eastAsia="Times" w:hAnsi="Arial" w:cs="Arial"/>
          <w:sz w:val="22"/>
          <w:szCs w:val="22"/>
        </w:rPr>
        <w:t xml:space="preserve"> during adventurous road trips through Switzerland, Germany, Denmark, the Netherlands, and France. </w:t>
      </w:r>
    </w:p>
    <w:p w14:paraId="77A2D21C" w14:textId="77777777" w:rsidR="008024CE" w:rsidRPr="00FA00DB" w:rsidRDefault="008024CE">
      <w:pPr>
        <w:widowControl w:val="0"/>
        <w:pBdr>
          <w:top w:val="nil"/>
          <w:left w:val="nil"/>
          <w:bottom w:val="nil"/>
          <w:right w:val="nil"/>
          <w:between w:val="nil"/>
        </w:pBdr>
        <w:tabs>
          <w:tab w:val="left" w:pos="220"/>
        </w:tabs>
        <w:spacing w:line="276" w:lineRule="auto"/>
        <w:rPr>
          <w:rFonts w:ascii="Arial" w:eastAsia="Times" w:hAnsi="Arial" w:cs="Arial"/>
          <w:sz w:val="22"/>
          <w:szCs w:val="22"/>
        </w:rPr>
      </w:pPr>
    </w:p>
    <w:p w14:paraId="3C63836B" w14:textId="77777777" w:rsidR="008024CE" w:rsidRPr="00FA00DB" w:rsidRDefault="004C4BAA">
      <w:pPr>
        <w:widowControl w:val="0"/>
        <w:pBdr>
          <w:top w:val="nil"/>
          <w:left w:val="nil"/>
          <w:bottom w:val="nil"/>
          <w:right w:val="nil"/>
          <w:between w:val="nil"/>
        </w:pBdr>
        <w:tabs>
          <w:tab w:val="left" w:pos="220"/>
        </w:tabs>
        <w:spacing w:line="276" w:lineRule="auto"/>
        <w:rPr>
          <w:rFonts w:ascii="Arial" w:eastAsia="Times" w:hAnsi="Arial" w:cs="Arial"/>
          <w:sz w:val="22"/>
          <w:szCs w:val="22"/>
        </w:rPr>
      </w:pPr>
      <w:bookmarkStart w:id="0" w:name="_gjdgxs" w:colFirst="0" w:colLast="0"/>
      <w:bookmarkEnd w:id="0"/>
      <w:r w:rsidRPr="00FA00DB">
        <w:rPr>
          <w:rFonts w:ascii="Arial" w:eastAsia="Times" w:hAnsi="Arial" w:cs="Arial"/>
          <w:sz w:val="22"/>
          <w:szCs w:val="22"/>
        </w:rPr>
        <w:t xml:space="preserve">Take a close look at the G4T0R and P4ND4 background: the sky and horizon line in the perspective images came from photographs captured by Müller while on the road. The largest resolution part of the work – including detailing, building of the CGI environments, and especially the rendering – </w:t>
      </w:r>
      <w:proofErr w:type="gramStart"/>
      <w:r w:rsidRPr="00FA00DB">
        <w:rPr>
          <w:rFonts w:ascii="Arial" w:eastAsia="Times" w:hAnsi="Arial" w:cs="Arial"/>
          <w:sz w:val="22"/>
          <w:szCs w:val="22"/>
        </w:rPr>
        <w:t>were executed</w:t>
      </w:r>
      <w:proofErr w:type="gramEnd"/>
      <w:r w:rsidRPr="00FA00DB">
        <w:rPr>
          <w:rFonts w:ascii="Arial" w:eastAsia="Times" w:hAnsi="Arial" w:cs="Arial"/>
          <w:sz w:val="22"/>
          <w:szCs w:val="22"/>
        </w:rPr>
        <w:t xml:space="preserve"> at the workspace in Switzerland, where he has more computing power.  </w:t>
      </w:r>
    </w:p>
    <w:p w14:paraId="5C41D5D7" w14:textId="77777777" w:rsidR="008024CE" w:rsidRPr="00FA00DB" w:rsidRDefault="004C4BAA">
      <w:pPr>
        <w:spacing w:line="276" w:lineRule="auto"/>
        <w:rPr>
          <w:rFonts w:ascii="Arial" w:eastAsia="Times" w:hAnsi="Arial" w:cs="Arial"/>
          <w:sz w:val="22"/>
          <w:szCs w:val="22"/>
        </w:rPr>
      </w:pPr>
      <w:r w:rsidRPr="00FA00DB">
        <w:rPr>
          <w:rFonts w:ascii="Arial" w:eastAsia="Times" w:hAnsi="Arial" w:cs="Arial"/>
          <w:sz w:val="22"/>
          <w:szCs w:val="22"/>
        </w:rPr>
        <w:lastRenderedPageBreak/>
        <w:t xml:space="preserve">The future is bright for </w:t>
      </w:r>
      <w:proofErr w:type="gramStart"/>
      <w:r w:rsidRPr="00FA00DB">
        <w:rPr>
          <w:rFonts w:ascii="Arial" w:eastAsia="Times" w:hAnsi="Arial" w:cs="Arial"/>
          <w:sz w:val="22"/>
          <w:szCs w:val="22"/>
        </w:rPr>
        <w:t>this</w:t>
      </w:r>
      <w:proofErr w:type="gramEnd"/>
      <w:r w:rsidRPr="00FA00DB">
        <w:rPr>
          <w:rFonts w:ascii="Arial" w:eastAsia="Times" w:hAnsi="Arial" w:cs="Arial"/>
          <w:sz w:val="22"/>
          <w:szCs w:val="22"/>
        </w:rPr>
        <w:t xml:space="preserve"> young digital artist who is dedicated to provoking feelings – especially happy ones – in those who observe his work. </w:t>
      </w:r>
      <w:r w:rsidRPr="00511A9A">
        <w:rPr>
          <w:rFonts w:ascii="Arial" w:eastAsia="Times" w:hAnsi="Arial" w:cs="Arial"/>
          <w:i/>
          <w:sz w:val="22"/>
          <w:szCs w:val="22"/>
        </w:rPr>
        <w:t>“To have viewers stop for a second and consider; what if this actually was real? To make people react, smile, laugh, reflect, and consider things from a different perspective. I loved (and still do love) the fact that you can express your creativity/ideas with little to no budget, except the time and effort you are willing to put into it,”</w:t>
      </w:r>
      <w:r w:rsidRPr="00FA00DB">
        <w:rPr>
          <w:rFonts w:ascii="Arial" w:eastAsia="Times" w:hAnsi="Arial" w:cs="Arial"/>
          <w:sz w:val="22"/>
          <w:szCs w:val="22"/>
        </w:rPr>
        <w:t xml:space="preserve"> Müller said. </w:t>
      </w:r>
    </w:p>
    <w:p w14:paraId="64B5866D" w14:textId="77777777" w:rsidR="008024CE" w:rsidRPr="00FA00DB"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p>
    <w:p w14:paraId="22F2DDF7" w14:textId="77777777" w:rsidR="008024CE" w:rsidRPr="00FA00DB" w:rsidRDefault="008024C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p>
    <w:p w14:paraId="5A3A0274" w14:textId="77777777" w:rsidR="008024CE" w:rsidRPr="00FA00DB" w:rsidRDefault="008024CE">
      <w:pPr>
        <w:spacing w:line="276" w:lineRule="auto"/>
        <w:ind w:left="360"/>
        <w:rPr>
          <w:rFonts w:ascii="Arial" w:eastAsia="Times" w:hAnsi="Arial" w:cs="Arial"/>
          <w:sz w:val="22"/>
          <w:szCs w:val="22"/>
        </w:rPr>
      </w:pPr>
    </w:p>
    <w:sectPr w:rsidR="008024CE" w:rsidRPr="00FA00DB">
      <w:headerReference w:type="even" r:id="rId18"/>
      <w:headerReference w:type="default" r:id="rId19"/>
      <w:footerReference w:type="even" r:id="rId20"/>
      <w:footerReference w:type="default" r:id="rId21"/>
      <w:headerReference w:type="first" r:id="rId22"/>
      <w:footerReference w:type="first" r:id="rId23"/>
      <w:pgSz w:w="12240" w:h="15840"/>
      <w:pgMar w:top="1134" w:right="1134" w:bottom="1134" w:left="1134"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190ACA" w16cid:durableId="1FE060ED"/>
  <w16cid:commentId w16cid:paraId="1480103A" w16cid:durableId="1FE06282"/>
  <w16cid:commentId w16cid:paraId="7FBFE9E8" w16cid:durableId="1FE060EE"/>
  <w16cid:commentId w16cid:paraId="5907D6EE" w16cid:durableId="1FE062EE"/>
  <w16cid:commentId w16cid:paraId="62F1B213" w16cid:durableId="1FE060F0"/>
  <w16cid:commentId w16cid:paraId="6D495B77" w16cid:durableId="1FE060F1"/>
  <w16cid:commentId w16cid:paraId="3246E45C" w16cid:durableId="1FE060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DE680" w14:textId="77777777" w:rsidR="007A73DB" w:rsidRDefault="007A73DB">
      <w:r>
        <w:separator/>
      </w:r>
    </w:p>
  </w:endnote>
  <w:endnote w:type="continuationSeparator" w:id="0">
    <w:p w14:paraId="0128724D" w14:textId="77777777" w:rsidR="007A73DB" w:rsidRDefault="007A7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63689" w14:textId="77777777" w:rsidR="004C1CC3" w:rsidRDefault="004C1CC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08E27" w14:textId="77777777" w:rsidR="008024CE" w:rsidRDefault="008024CE">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14:paraId="74DA1C52" w14:textId="77777777" w:rsidR="008024CE" w:rsidRDefault="008024CE">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14:paraId="6E7D71CB" w14:textId="77777777" w:rsidR="008024CE" w:rsidRDefault="004C4BAA">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r>
      <w:rPr>
        <w:rFonts w:ascii="Arial" w:eastAsia="Arial" w:hAnsi="Arial" w:cs="Arial"/>
        <w:color w:val="000000"/>
        <w:sz w:val="18"/>
        <w:szCs w:val="18"/>
      </w:rPr>
      <w:t xml:space="preserve">For more information, please contact: </w:t>
    </w:r>
  </w:p>
  <w:p w14:paraId="5D836A43" w14:textId="32BC1117" w:rsidR="008024CE" w:rsidRPr="00B32BD7" w:rsidRDefault="004C1CC3">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lang w:val="fr-CH"/>
      </w:rPr>
    </w:pPr>
    <w:r>
      <w:rPr>
        <w:rFonts w:ascii="Arial" w:eastAsia="Arial" w:hAnsi="Arial" w:cs="Arial"/>
        <w:color w:val="000000"/>
        <w:sz w:val="18"/>
        <w:szCs w:val="18"/>
        <w:lang w:val="fr-CH"/>
      </w:rPr>
      <w:t>Arnaud Légeret</w:t>
    </w:r>
    <w:r w:rsidR="004C4BAA" w:rsidRPr="00B32BD7">
      <w:rPr>
        <w:rFonts w:ascii="Arial" w:eastAsia="Arial" w:hAnsi="Arial" w:cs="Arial"/>
        <w:color w:val="000000"/>
        <w:sz w:val="18"/>
        <w:szCs w:val="18"/>
        <w:lang w:val="fr-CH"/>
      </w:rPr>
      <w:t xml:space="preserve">, MB&amp;F SA, Rue Verdaine 11, CH-1204 Genève, </w:t>
    </w:r>
    <w:proofErr w:type="spellStart"/>
    <w:r w:rsidR="004C4BAA" w:rsidRPr="00B32BD7">
      <w:rPr>
        <w:rFonts w:ascii="Arial" w:eastAsia="Arial" w:hAnsi="Arial" w:cs="Arial"/>
        <w:color w:val="000000"/>
        <w:sz w:val="18"/>
        <w:szCs w:val="18"/>
        <w:lang w:val="fr-CH"/>
      </w:rPr>
      <w:t>Switzerland</w:t>
    </w:r>
    <w:proofErr w:type="spellEnd"/>
    <w:r w:rsidR="004C4BAA" w:rsidRPr="00B32BD7">
      <w:rPr>
        <w:rFonts w:ascii="Arial" w:eastAsia="Arial" w:hAnsi="Arial" w:cs="Arial"/>
        <w:color w:val="000000"/>
        <w:sz w:val="18"/>
        <w:szCs w:val="18"/>
        <w:lang w:val="fr-CH"/>
      </w:rPr>
      <w:t xml:space="preserve"> </w:t>
    </w:r>
    <w:bookmarkStart w:id="1" w:name="_GoBack"/>
    <w:bookmarkEnd w:id="1"/>
  </w:p>
  <w:p w14:paraId="15906D60" w14:textId="72755D15" w:rsidR="008024CE" w:rsidRDefault="004C4BAA">
    <w:pPr>
      <w:pBdr>
        <w:top w:val="nil"/>
        <w:left w:val="nil"/>
        <w:bottom w:val="nil"/>
        <w:right w:val="nil"/>
        <w:between w:val="nil"/>
      </w:pBdr>
      <w:tabs>
        <w:tab w:val="center" w:pos="4320"/>
        <w:tab w:val="right" w:pos="8640"/>
      </w:tabs>
      <w:rPr>
        <w:color w:val="000000"/>
      </w:rPr>
    </w:pPr>
    <w:r>
      <w:rPr>
        <w:rFonts w:ascii="Arial" w:eastAsia="Arial" w:hAnsi="Arial" w:cs="Arial"/>
        <w:color w:val="000000"/>
        <w:sz w:val="18"/>
        <w:szCs w:val="18"/>
      </w:rPr>
      <w:t xml:space="preserve">Email: </w:t>
    </w:r>
    <w:r w:rsidR="004C1CC3">
      <w:rPr>
        <w:rFonts w:ascii="Arial" w:eastAsia="Arial" w:hAnsi="Arial" w:cs="Arial"/>
        <w:color w:val="000000"/>
        <w:sz w:val="18"/>
        <w:szCs w:val="18"/>
      </w:rPr>
      <w:t>arl</w:t>
    </w:r>
    <w:r>
      <w:rPr>
        <w:rFonts w:ascii="Arial" w:eastAsia="Arial" w:hAnsi="Arial" w:cs="Arial"/>
        <w:color w:val="000000"/>
        <w:sz w:val="18"/>
        <w:szCs w:val="18"/>
      </w:rPr>
      <w:t>@mbandf.com Tel: +41 22 508 10 3</w:t>
    </w:r>
    <w:r w:rsidR="004C1CC3">
      <w:rPr>
        <w:rFonts w:ascii="Arial" w:eastAsia="Arial" w:hAnsi="Arial" w:cs="Arial"/>
        <w:color w:val="000000"/>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76B3C" w14:textId="77777777" w:rsidR="004C1CC3" w:rsidRDefault="004C1C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CF06C" w14:textId="77777777" w:rsidR="007A73DB" w:rsidRDefault="007A73DB">
      <w:r>
        <w:separator/>
      </w:r>
    </w:p>
  </w:footnote>
  <w:footnote w:type="continuationSeparator" w:id="0">
    <w:p w14:paraId="7144E64C" w14:textId="77777777" w:rsidR="007A73DB" w:rsidRDefault="007A7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A441C" w14:textId="77777777" w:rsidR="004C1CC3" w:rsidRDefault="004C1C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8994F" w14:textId="77777777" w:rsidR="008024CE" w:rsidRDefault="004C4BAA">
    <w:pPr>
      <w:pBdr>
        <w:top w:val="nil"/>
        <w:left w:val="nil"/>
        <w:bottom w:val="nil"/>
        <w:right w:val="nil"/>
        <w:between w:val="nil"/>
      </w:pBdr>
      <w:tabs>
        <w:tab w:val="center" w:pos="4320"/>
        <w:tab w:val="right" w:pos="8640"/>
      </w:tabs>
      <w:jc w:val="right"/>
      <w:rPr>
        <w:rFonts w:ascii="Arial" w:eastAsia="Arial" w:hAnsi="Arial" w:cs="Arial"/>
        <w:color w:val="000000"/>
        <w:sz w:val="26"/>
        <w:szCs w:val="26"/>
      </w:rPr>
    </w:pPr>
    <w:r>
      <w:rPr>
        <w:rFonts w:ascii="Calibri" w:eastAsia="Calibri" w:hAnsi="Calibri" w:cs="Calibri"/>
        <w:b/>
        <w:color w:val="000000"/>
        <w:sz w:val="30"/>
        <w:szCs w:val="30"/>
      </w:rPr>
      <w:t xml:space="preserve"> </w:t>
    </w:r>
    <w:r>
      <w:rPr>
        <w:rFonts w:ascii="Arial" w:eastAsia="Arial" w:hAnsi="Arial" w:cs="Arial"/>
        <w:b/>
        <w:color w:val="000000"/>
        <w:sz w:val="28"/>
        <w:szCs w:val="28"/>
      </w:rPr>
      <w:t>RIDES OF THE WILD</w:t>
    </w:r>
    <w:r>
      <w:rPr>
        <w:rFonts w:ascii="Arial" w:eastAsia="Arial" w:hAnsi="Arial" w:cs="Arial"/>
        <w:b/>
        <w:color w:val="000000"/>
        <w:sz w:val="28"/>
        <w:szCs w:val="28"/>
      </w:rPr>
      <w:br/>
    </w:r>
    <w:r>
      <w:rPr>
        <w:rFonts w:ascii="Arial" w:eastAsia="Arial" w:hAnsi="Arial" w:cs="Arial"/>
        <w:color w:val="000000"/>
        <w:sz w:val="26"/>
        <w:szCs w:val="26"/>
      </w:rPr>
      <w:t>Frédéric Müller</w:t>
    </w:r>
    <w:r>
      <w:rPr>
        <w:noProof/>
        <w:lang w:val="fr-CH"/>
      </w:rPr>
      <w:drawing>
        <wp:anchor distT="0" distB="0" distL="114300" distR="114300" simplePos="0" relativeHeight="251658240" behindDoc="0" locked="0" layoutInCell="1" hidden="0" allowOverlap="1" wp14:anchorId="2E5B3DF7" wp14:editId="7D64FFAC">
          <wp:simplePos x="0" y="0"/>
          <wp:positionH relativeFrom="column">
            <wp:posOffset>10797</wp:posOffset>
          </wp:positionH>
          <wp:positionV relativeFrom="paragraph">
            <wp:posOffset>10160</wp:posOffset>
          </wp:positionV>
          <wp:extent cx="1295400" cy="56261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95400" cy="562610"/>
                  </a:xfrm>
                  <a:prstGeom prst="rect">
                    <a:avLst/>
                  </a:prstGeom>
                  <a:ln/>
                </pic:spPr>
              </pic:pic>
            </a:graphicData>
          </a:graphic>
        </wp:anchor>
      </w:drawing>
    </w:r>
  </w:p>
  <w:p w14:paraId="191E4517" w14:textId="77777777" w:rsidR="008024CE" w:rsidRDefault="008024CE"/>
  <w:p w14:paraId="394D5195" w14:textId="02FC9FA1" w:rsidR="008024CE" w:rsidRDefault="008024CE">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14:paraId="30848A4D" w14:textId="77777777" w:rsidR="00BD4A12" w:rsidRDefault="00BD4A12">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14:paraId="54BD34F7" w14:textId="71A92B18" w:rsidR="00177C48" w:rsidRDefault="00177C48">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5C9F7" w14:textId="77777777" w:rsidR="004C1CC3" w:rsidRDefault="004C1CC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024CE"/>
    <w:rsid w:val="00081A9D"/>
    <w:rsid w:val="00177C48"/>
    <w:rsid w:val="00205C71"/>
    <w:rsid w:val="00211765"/>
    <w:rsid w:val="002666F9"/>
    <w:rsid w:val="002B301C"/>
    <w:rsid w:val="002B3A75"/>
    <w:rsid w:val="002E4FAB"/>
    <w:rsid w:val="002F0FCD"/>
    <w:rsid w:val="003208B5"/>
    <w:rsid w:val="003F3B52"/>
    <w:rsid w:val="003F46CC"/>
    <w:rsid w:val="004256DC"/>
    <w:rsid w:val="00475B3A"/>
    <w:rsid w:val="004C1CC3"/>
    <w:rsid w:val="004C4BAA"/>
    <w:rsid w:val="00511A9A"/>
    <w:rsid w:val="00557546"/>
    <w:rsid w:val="00586DBE"/>
    <w:rsid w:val="0061504C"/>
    <w:rsid w:val="00696CF9"/>
    <w:rsid w:val="007A73DB"/>
    <w:rsid w:val="008024CE"/>
    <w:rsid w:val="008F6981"/>
    <w:rsid w:val="00933730"/>
    <w:rsid w:val="009A3958"/>
    <w:rsid w:val="009A6863"/>
    <w:rsid w:val="00A31545"/>
    <w:rsid w:val="00B24D88"/>
    <w:rsid w:val="00B32BD7"/>
    <w:rsid w:val="00B81EC6"/>
    <w:rsid w:val="00BD4A12"/>
    <w:rsid w:val="00C60098"/>
    <w:rsid w:val="00C64765"/>
    <w:rsid w:val="00D00A7C"/>
    <w:rsid w:val="00D224D3"/>
    <w:rsid w:val="00E549BD"/>
    <w:rsid w:val="00E57D60"/>
    <w:rsid w:val="00E97BBE"/>
    <w:rsid w:val="00EE32B9"/>
    <w:rsid w:val="00EE5B41"/>
    <w:rsid w:val="00F73114"/>
    <w:rsid w:val="00FA00DB"/>
    <w:rsid w:val="00FD54F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071B6"/>
  <w15:docId w15:val="{4FFDCC7C-AC28-4334-9511-F91F9CFC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GB"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86DBE"/>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6DBE"/>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F73114"/>
    <w:rPr>
      <w:b/>
      <w:bCs/>
    </w:rPr>
  </w:style>
  <w:style w:type="character" w:customStyle="1" w:styleId="ObjetducommentaireCar">
    <w:name w:val="Objet du commentaire Car"/>
    <w:basedOn w:val="CommentaireCar"/>
    <w:link w:val="Objetducommentaire"/>
    <w:uiPriority w:val="99"/>
    <w:semiHidden/>
    <w:rsid w:val="00F73114"/>
    <w:rPr>
      <w:b/>
      <w:bCs/>
      <w:sz w:val="20"/>
      <w:szCs w:val="20"/>
    </w:rPr>
  </w:style>
  <w:style w:type="paragraph" w:styleId="Paragraphedeliste">
    <w:name w:val="List Paragraph"/>
    <w:basedOn w:val="Normal"/>
    <w:uiPriority w:val="34"/>
    <w:qFormat/>
    <w:rsid w:val="002E4FAB"/>
    <w:pPr>
      <w:ind w:left="720"/>
      <w:contextualSpacing/>
    </w:pPr>
  </w:style>
  <w:style w:type="paragraph" w:styleId="En-tte">
    <w:name w:val="header"/>
    <w:basedOn w:val="Normal"/>
    <w:link w:val="En-tteCar"/>
    <w:uiPriority w:val="99"/>
    <w:unhideWhenUsed/>
    <w:rsid w:val="00B32BD7"/>
    <w:pPr>
      <w:tabs>
        <w:tab w:val="center" w:pos="4536"/>
        <w:tab w:val="right" w:pos="9072"/>
      </w:tabs>
    </w:pPr>
  </w:style>
  <w:style w:type="character" w:customStyle="1" w:styleId="En-tteCar">
    <w:name w:val="En-tête Car"/>
    <w:basedOn w:val="Policepardfaut"/>
    <w:link w:val="En-tte"/>
    <w:uiPriority w:val="99"/>
    <w:rsid w:val="00B32BD7"/>
  </w:style>
  <w:style w:type="paragraph" w:styleId="Pieddepage">
    <w:name w:val="footer"/>
    <w:basedOn w:val="Normal"/>
    <w:link w:val="PieddepageCar"/>
    <w:uiPriority w:val="99"/>
    <w:unhideWhenUsed/>
    <w:rsid w:val="00B32BD7"/>
    <w:pPr>
      <w:tabs>
        <w:tab w:val="center" w:pos="4536"/>
        <w:tab w:val="right" w:pos="9072"/>
      </w:tabs>
    </w:pPr>
  </w:style>
  <w:style w:type="character" w:customStyle="1" w:styleId="PieddepageCar">
    <w:name w:val="Pied de page Car"/>
    <w:basedOn w:val="Policepardfaut"/>
    <w:link w:val="Pieddepage"/>
    <w:uiPriority w:val="99"/>
    <w:rsid w:val="00B32BD7"/>
  </w:style>
  <w:style w:type="table" w:styleId="Grilledutableau">
    <w:name w:val="Table Grid"/>
    <w:basedOn w:val="TableauNormal"/>
    <w:uiPriority w:val="39"/>
    <w:rsid w:val="0026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6</Pages>
  <Words>1438</Words>
  <Characters>7913</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Duru</dc:creator>
  <cp:lastModifiedBy>Juliette Duru</cp:lastModifiedBy>
  <cp:revision>39</cp:revision>
  <cp:lastPrinted>2019-02-07T12:56:00Z</cp:lastPrinted>
  <dcterms:created xsi:type="dcterms:W3CDTF">2019-01-09T10:22:00Z</dcterms:created>
  <dcterms:modified xsi:type="dcterms:W3CDTF">2019-02-12T16:02:00Z</dcterms:modified>
</cp:coreProperties>
</file>